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C718" w14:textId="64C2083B" w:rsidR="007C4B9B" w:rsidRPr="007C4B9B" w:rsidRDefault="008566D5" w:rsidP="007C4B9B">
      <w:pPr>
        <w:pStyle w:val="ContentType"/>
        <w:spacing w:line="360" w:lineRule="auto"/>
        <w:rPr>
          <w:rFonts w:eastAsiaTheme="majorEastAsia"/>
          <w:color w:val="C00000"/>
          <w:sz w:val="28"/>
          <w:szCs w:val="28"/>
          <w:u w:val="single"/>
          <w:lang w:val="en-US"/>
        </w:rPr>
      </w:pPr>
      <w:r w:rsidRPr="008566D5">
        <w:rPr>
          <w:rFonts w:eastAsiaTheme="majorEastAsia"/>
          <w:color w:val="C00000"/>
          <w:sz w:val="28"/>
          <w:szCs w:val="28"/>
          <w:u w:val="single"/>
          <w:lang w:val="en-US"/>
        </w:rPr>
        <w:t>23ES22T2</w:t>
      </w:r>
      <w:r w:rsidR="00A73091" w:rsidRPr="007C4B9B">
        <w:rPr>
          <w:rFonts w:eastAsiaTheme="majorEastAsia"/>
          <w:color w:val="C00000"/>
          <w:sz w:val="28"/>
          <w:szCs w:val="28"/>
          <w:u w:val="single"/>
          <w:lang w:val="en-US"/>
        </w:rPr>
        <w:t xml:space="preserve"> </w:t>
      </w:r>
      <w:r w:rsidR="00A73091">
        <w:rPr>
          <w:rFonts w:eastAsiaTheme="majorEastAsia"/>
          <w:color w:val="C00000"/>
          <w:sz w:val="28"/>
          <w:szCs w:val="28"/>
          <w:u w:val="single"/>
          <w:lang w:val="en-US"/>
        </w:rPr>
        <w:t>-</w:t>
      </w:r>
      <w:r w:rsidR="007C4B9B" w:rsidRPr="007C4B9B">
        <w:rPr>
          <w:rFonts w:eastAsiaTheme="majorEastAsia"/>
          <w:color w:val="C00000"/>
          <w:sz w:val="28"/>
          <w:szCs w:val="28"/>
          <w:u w:val="single"/>
          <w:lang w:val="en-US"/>
        </w:rPr>
        <w:t>OPTIMIZATION TECHNIQUES</w:t>
      </w:r>
    </w:p>
    <w:p w14:paraId="0802BC4A" w14:textId="77777777" w:rsidR="007C4B9B" w:rsidRPr="00E95BBC" w:rsidRDefault="007C4B9B" w:rsidP="007C4B9B">
      <w:pPr>
        <w:pStyle w:val="ContentType"/>
        <w:spacing w:line="360" w:lineRule="auto"/>
        <w:rPr>
          <w:color w:val="388600"/>
          <w:sz w:val="22"/>
          <w:szCs w:val="22"/>
        </w:rPr>
      </w:pPr>
      <w:r w:rsidRPr="00E95BBC">
        <w:rPr>
          <w:color w:val="388600"/>
          <w:sz w:val="22"/>
          <w:szCs w:val="22"/>
        </w:rPr>
        <w:t>(Common to CSE-DS, CSE-AI &amp; ML and IT)</w:t>
      </w:r>
    </w:p>
    <w:p w14:paraId="6BFE0AD1" w14:textId="77777777" w:rsidR="007C4B9B" w:rsidRPr="00C92FAD" w:rsidRDefault="007C4B9B" w:rsidP="007C4B9B">
      <w:pPr>
        <w:pStyle w:val="NoSpacing"/>
        <w:spacing w:line="276" w:lineRule="auto"/>
      </w:pPr>
    </w:p>
    <w:tbl>
      <w:tblPr>
        <w:tblStyle w:val="TableGrid"/>
        <w:tblW w:w="10206" w:type="dxa"/>
        <w:jc w:val="center"/>
        <w:tblLook w:val="04A0" w:firstRow="1" w:lastRow="0" w:firstColumn="1" w:lastColumn="0" w:noHBand="0" w:noVBand="1"/>
      </w:tblPr>
      <w:tblGrid>
        <w:gridCol w:w="1555"/>
        <w:gridCol w:w="4400"/>
        <w:gridCol w:w="3396"/>
        <w:gridCol w:w="855"/>
      </w:tblGrid>
      <w:tr w:rsidR="007C4B9B" w14:paraId="7105F895" w14:textId="77777777" w:rsidTr="005E404E">
        <w:trPr>
          <w:trHeight w:val="624"/>
          <w:jc w:val="center"/>
        </w:trPr>
        <w:tc>
          <w:tcPr>
            <w:tcW w:w="1555" w:type="dxa"/>
            <w:tcMar>
              <w:top w:w="28" w:type="dxa"/>
              <w:left w:w="85" w:type="dxa"/>
              <w:bottom w:w="28" w:type="dxa"/>
              <w:right w:w="85" w:type="dxa"/>
            </w:tcMar>
            <w:vAlign w:val="center"/>
          </w:tcPr>
          <w:p w14:paraId="0BF1ED03" w14:textId="77777777" w:rsidR="007C4B9B" w:rsidRPr="007C4B9B" w:rsidRDefault="007C4B9B" w:rsidP="00F42511">
            <w:pPr>
              <w:pStyle w:val="Heading1"/>
              <w:spacing w:after="0"/>
              <w:jc w:val="left"/>
              <w:outlineLvl w:val="0"/>
              <w:rPr>
                <w:color w:val="C00000"/>
                <w:sz w:val="24"/>
                <w:szCs w:val="24"/>
                <w:u w:val="none"/>
              </w:rPr>
            </w:pPr>
            <w:r w:rsidRPr="007C4B9B">
              <w:rPr>
                <w:color w:val="C00000"/>
                <w:sz w:val="24"/>
                <w:szCs w:val="24"/>
                <w:u w:val="none"/>
              </w:rPr>
              <w:t>Course Category:</w:t>
            </w:r>
          </w:p>
        </w:tc>
        <w:tc>
          <w:tcPr>
            <w:tcW w:w="4400" w:type="dxa"/>
            <w:tcMar>
              <w:top w:w="28" w:type="dxa"/>
              <w:left w:w="85" w:type="dxa"/>
              <w:bottom w:w="28" w:type="dxa"/>
              <w:right w:w="85" w:type="dxa"/>
            </w:tcMar>
            <w:vAlign w:val="center"/>
          </w:tcPr>
          <w:p w14:paraId="5B1E53F2" w14:textId="77777777" w:rsidR="007C4B9B" w:rsidRPr="005F7CDF" w:rsidRDefault="007C4B9B" w:rsidP="005F7CDF">
            <w:pPr>
              <w:autoSpaceDE w:val="0"/>
              <w:autoSpaceDN w:val="0"/>
              <w:adjustRightInd w:val="0"/>
              <w:jc w:val="both"/>
              <w:rPr>
                <w:rStyle w:val="fontstyle01"/>
                <w:color w:val="3333FF"/>
              </w:rPr>
            </w:pPr>
            <w:r w:rsidRPr="005F7CDF">
              <w:rPr>
                <w:rStyle w:val="fontstyle01"/>
                <w:color w:val="3333FF"/>
              </w:rPr>
              <w:t xml:space="preserve"> Engineering Science</w:t>
            </w:r>
          </w:p>
        </w:tc>
        <w:tc>
          <w:tcPr>
            <w:tcW w:w="3396" w:type="dxa"/>
            <w:tcMar>
              <w:top w:w="28" w:type="dxa"/>
              <w:left w:w="85" w:type="dxa"/>
              <w:bottom w:w="28" w:type="dxa"/>
              <w:right w:w="85" w:type="dxa"/>
            </w:tcMar>
            <w:vAlign w:val="center"/>
          </w:tcPr>
          <w:p w14:paraId="35874C2C"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Credits:</w:t>
            </w:r>
          </w:p>
        </w:tc>
        <w:tc>
          <w:tcPr>
            <w:tcW w:w="855" w:type="dxa"/>
            <w:tcMar>
              <w:top w:w="28" w:type="dxa"/>
              <w:left w:w="85" w:type="dxa"/>
              <w:bottom w:w="28" w:type="dxa"/>
              <w:right w:w="85" w:type="dxa"/>
            </w:tcMar>
            <w:vAlign w:val="center"/>
          </w:tcPr>
          <w:p w14:paraId="228204FC"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2</w:t>
            </w:r>
          </w:p>
        </w:tc>
      </w:tr>
      <w:tr w:rsidR="007C4B9B" w14:paraId="501C8FE7" w14:textId="77777777" w:rsidTr="005E404E">
        <w:trPr>
          <w:trHeight w:hRule="exact" w:val="624"/>
          <w:jc w:val="center"/>
        </w:trPr>
        <w:tc>
          <w:tcPr>
            <w:tcW w:w="1555" w:type="dxa"/>
            <w:tcMar>
              <w:top w:w="28" w:type="dxa"/>
              <w:left w:w="85" w:type="dxa"/>
              <w:bottom w:w="28" w:type="dxa"/>
              <w:right w:w="85" w:type="dxa"/>
            </w:tcMar>
            <w:vAlign w:val="center"/>
          </w:tcPr>
          <w:p w14:paraId="0D1E5F72" w14:textId="77777777" w:rsidR="007C4B9B" w:rsidRPr="007C4B9B" w:rsidRDefault="007C4B9B" w:rsidP="00F42511">
            <w:pPr>
              <w:pStyle w:val="Heading1"/>
              <w:spacing w:after="0"/>
              <w:jc w:val="left"/>
              <w:outlineLvl w:val="0"/>
              <w:rPr>
                <w:color w:val="C00000"/>
                <w:sz w:val="24"/>
                <w:szCs w:val="24"/>
                <w:u w:val="none"/>
              </w:rPr>
            </w:pPr>
            <w:r w:rsidRPr="007C4B9B">
              <w:rPr>
                <w:color w:val="C00000"/>
                <w:sz w:val="24"/>
                <w:szCs w:val="24"/>
                <w:u w:val="none"/>
              </w:rPr>
              <w:t>Course Type:</w:t>
            </w:r>
          </w:p>
        </w:tc>
        <w:tc>
          <w:tcPr>
            <w:tcW w:w="4400" w:type="dxa"/>
            <w:tcMar>
              <w:top w:w="28" w:type="dxa"/>
              <w:left w:w="85" w:type="dxa"/>
              <w:bottom w:w="28" w:type="dxa"/>
              <w:right w:w="85" w:type="dxa"/>
            </w:tcMar>
            <w:vAlign w:val="center"/>
          </w:tcPr>
          <w:p w14:paraId="614060DE" w14:textId="77777777" w:rsidR="007C4B9B" w:rsidRPr="005F7CDF" w:rsidRDefault="007C4B9B" w:rsidP="005F7CDF">
            <w:pPr>
              <w:autoSpaceDE w:val="0"/>
              <w:autoSpaceDN w:val="0"/>
              <w:adjustRightInd w:val="0"/>
              <w:jc w:val="both"/>
              <w:rPr>
                <w:rStyle w:val="fontstyle01"/>
                <w:color w:val="3333FF"/>
              </w:rPr>
            </w:pPr>
            <w:r w:rsidRPr="005F7CDF">
              <w:rPr>
                <w:rStyle w:val="fontstyle01"/>
                <w:color w:val="3333FF"/>
              </w:rPr>
              <w:t>Theory</w:t>
            </w:r>
          </w:p>
        </w:tc>
        <w:tc>
          <w:tcPr>
            <w:tcW w:w="3396" w:type="dxa"/>
            <w:tcMar>
              <w:top w:w="28" w:type="dxa"/>
              <w:left w:w="85" w:type="dxa"/>
              <w:bottom w:w="28" w:type="dxa"/>
              <w:right w:w="85" w:type="dxa"/>
            </w:tcMar>
            <w:vAlign w:val="center"/>
          </w:tcPr>
          <w:p w14:paraId="7DD11749"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Lecture-Tutorial-Practical:</w:t>
            </w:r>
          </w:p>
        </w:tc>
        <w:tc>
          <w:tcPr>
            <w:tcW w:w="855" w:type="dxa"/>
            <w:tcMar>
              <w:top w:w="28" w:type="dxa"/>
              <w:left w:w="85" w:type="dxa"/>
              <w:bottom w:w="28" w:type="dxa"/>
              <w:right w:w="85" w:type="dxa"/>
            </w:tcMar>
            <w:vAlign w:val="center"/>
          </w:tcPr>
          <w:p w14:paraId="59774846"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2-0-0</w:t>
            </w:r>
          </w:p>
        </w:tc>
      </w:tr>
      <w:tr w:rsidR="007C4B9B" w14:paraId="14009170" w14:textId="77777777" w:rsidTr="005E404E">
        <w:trPr>
          <w:trHeight w:val="851"/>
          <w:jc w:val="center"/>
        </w:trPr>
        <w:tc>
          <w:tcPr>
            <w:tcW w:w="1555" w:type="dxa"/>
            <w:tcMar>
              <w:top w:w="28" w:type="dxa"/>
              <w:left w:w="85" w:type="dxa"/>
              <w:bottom w:w="28" w:type="dxa"/>
              <w:right w:w="85" w:type="dxa"/>
            </w:tcMar>
            <w:vAlign w:val="center"/>
          </w:tcPr>
          <w:p w14:paraId="72C96F06" w14:textId="77777777" w:rsidR="007C4B9B" w:rsidRPr="007C4B9B" w:rsidRDefault="007C4B9B" w:rsidP="007C4B9B">
            <w:pPr>
              <w:pStyle w:val="Heading1"/>
              <w:spacing w:after="0"/>
              <w:outlineLvl w:val="0"/>
              <w:rPr>
                <w:color w:val="C00000"/>
                <w:sz w:val="24"/>
                <w:szCs w:val="24"/>
                <w:u w:val="none"/>
              </w:rPr>
            </w:pPr>
            <w:r w:rsidRPr="007C4B9B">
              <w:rPr>
                <w:color w:val="C00000"/>
                <w:sz w:val="24"/>
                <w:szCs w:val="24"/>
                <w:u w:val="none"/>
              </w:rPr>
              <w:t>Prerequisite:</w:t>
            </w:r>
          </w:p>
        </w:tc>
        <w:tc>
          <w:tcPr>
            <w:tcW w:w="4400" w:type="dxa"/>
            <w:tcMar>
              <w:top w:w="28" w:type="dxa"/>
              <w:left w:w="85" w:type="dxa"/>
              <w:bottom w:w="28" w:type="dxa"/>
              <w:right w:w="85" w:type="dxa"/>
            </w:tcMar>
            <w:vAlign w:val="center"/>
          </w:tcPr>
          <w:p w14:paraId="34B53EC7" w14:textId="77777777" w:rsidR="007C4B9B" w:rsidRPr="005F7CDF" w:rsidRDefault="007C4B9B" w:rsidP="005F7CDF">
            <w:pPr>
              <w:autoSpaceDE w:val="0"/>
              <w:autoSpaceDN w:val="0"/>
              <w:adjustRightInd w:val="0"/>
              <w:jc w:val="both"/>
              <w:rPr>
                <w:rStyle w:val="fontstyle01"/>
                <w:color w:val="3333FF"/>
              </w:rPr>
            </w:pPr>
            <w:r w:rsidRPr="005F7CDF">
              <w:rPr>
                <w:rStyle w:val="fontstyle01"/>
                <w:color w:val="3333FF"/>
              </w:rPr>
              <w:t>Engineering Mathematics</w:t>
            </w:r>
          </w:p>
        </w:tc>
        <w:tc>
          <w:tcPr>
            <w:tcW w:w="3396" w:type="dxa"/>
            <w:tcMar>
              <w:top w:w="28" w:type="dxa"/>
              <w:left w:w="85" w:type="dxa"/>
              <w:bottom w:w="28" w:type="dxa"/>
              <w:right w:w="85" w:type="dxa"/>
            </w:tcMar>
            <w:vAlign w:val="center"/>
          </w:tcPr>
          <w:p w14:paraId="28362D0A"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Sessional Evaluation:</w:t>
            </w:r>
          </w:p>
          <w:p w14:paraId="416A9CD1"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Univ. Exam Evaluation:</w:t>
            </w:r>
          </w:p>
          <w:p w14:paraId="320EE301"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Total Marks:</w:t>
            </w:r>
          </w:p>
        </w:tc>
        <w:tc>
          <w:tcPr>
            <w:tcW w:w="855" w:type="dxa"/>
            <w:tcMar>
              <w:top w:w="28" w:type="dxa"/>
              <w:left w:w="85" w:type="dxa"/>
              <w:bottom w:w="28" w:type="dxa"/>
              <w:right w:w="85" w:type="dxa"/>
            </w:tcMar>
            <w:vAlign w:val="center"/>
          </w:tcPr>
          <w:p w14:paraId="0027787B"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30</w:t>
            </w:r>
          </w:p>
          <w:p w14:paraId="0545B55E"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70</w:t>
            </w:r>
          </w:p>
          <w:p w14:paraId="5E4B90D8"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100</w:t>
            </w:r>
          </w:p>
        </w:tc>
      </w:tr>
      <w:tr w:rsidR="00D135E4" w14:paraId="745096EC" w14:textId="77777777" w:rsidTr="00D135E4">
        <w:trPr>
          <w:trHeight w:val="355"/>
          <w:jc w:val="center"/>
        </w:trPr>
        <w:tc>
          <w:tcPr>
            <w:tcW w:w="1555" w:type="dxa"/>
            <w:vMerge w:val="restart"/>
            <w:tcMar>
              <w:top w:w="28" w:type="dxa"/>
              <w:left w:w="85" w:type="dxa"/>
              <w:bottom w:w="28" w:type="dxa"/>
              <w:right w:w="85" w:type="dxa"/>
            </w:tcMar>
            <w:vAlign w:val="center"/>
          </w:tcPr>
          <w:p w14:paraId="39FBB51B" w14:textId="6E1C85C6" w:rsidR="00D135E4" w:rsidRPr="007C4B9B" w:rsidRDefault="00D135E4" w:rsidP="007C4B9B">
            <w:pPr>
              <w:pStyle w:val="Heading1"/>
              <w:spacing w:after="0"/>
              <w:outlineLvl w:val="0"/>
              <w:rPr>
                <w:color w:val="C00000"/>
                <w:sz w:val="24"/>
                <w:szCs w:val="24"/>
                <w:u w:val="none"/>
              </w:rPr>
            </w:pPr>
            <w:r w:rsidRPr="007C4B9B">
              <w:rPr>
                <w:color w:val="C00000"/>
                <w:sz w:val="24"/>
                <w:szCs w:val="24"/>
                <w:u w:val="none"/>
              </w:rPr>
              <w:t>Objectives:</w:t>
            </w:r>
          </w:p>
        </w:tc>
        <w:tc>
          <w:tcPr>
            <w:tcW w:w="8651" w:type="dxa"/>
            <w:gridSpan w:val="3"/>
            <w:tcMar>
              <w:top w:w="28" w:type="dxa"/>
              <w:left w:w="85" w:type="dxa"/>
              <w:bottom w:w="28" w:type="dxa"/>
              <w:right w:w="85" w:type="dxa"/>
            </w:tcMar>
            <w:vAlign w:val="center"/>
          </w:tcPr>
          <w:p w14:paraId="0D6199A9" w14:textId="158CBA89" w:rsidR="00D135E4" w:rsidRPr="00F24C3A" w:rsidRDefault="00D135E4" w:rsidP="00D135E4">
            <w:pPr>
              <w:autoSpaceDE w:val="0"/>
              <w:autoSpaceDN w:val="0"/>
              <w:adjustRightInd w:val="0"/>
              <w:rPr>
                <w:rStyle w:val="fontstyle01"/>
                <w:rFonts w:ascii="Times New Roman" w:hAnsi="Times New Roman" w:cs="Times New Roman"/>
                <w:color w:val="3333FF"/>
              </w:rPr>
            </w:pPr>
            <w:r w:rsidRPr="00F24C3A">
              <w:rPr>
                <w:rFonts w:ascii="Times New Roman" w:eastAsiaTheme="majorEastAsia" w:hAnsi="Times New Roman" w:cs="Times New Roman"/>
                <w:b/>
                <w:bCs/>
                <w:color w:val="C00000"/>
                <w:lang w:val="en-US"/>
              </w:rPr>
              <w:t>Students undergoing this course are expected:</w:t>
            </w:r>
          </w:p>
        </w:tc>
      </w:tr>
      <w:tr w:rsidR="00D135E4" w14:paraId="59EA0A7B" w14:textId="77777777" w:rsidTr="005E404E">
        <w:trPr>
          <w:trHeight w:val="1134"/>
          <w:jc w:val="center"/>
        </w:trPr>
        <w:tc>
          <w:tcPr>
            <w:tcW w:w="1555" w:type="dxa"/>
            <w:vMerge/>
            <w:tcMar>
              <w:top w:w="28" w:type="dxa"/>
              <w:left w:w="85" w:type="dxa"/>
              <w:bottom w:w="28" w:type="dxa"/>
              <w:right w:w="85" w:type="dxa"/>
            </w:tcMar>
            <w:vAlign w:val="center"/>
          </w:tcPr>
          <w:p w14:paraId="74D836A6" w14:textId="1F07177B" w:rsidR="00D135E4" w:rsidRPr="007C4B9B" w:rsidRDefault="00D135E4" w:rsidP="007C4B9B">
            <w:pPr>
              <w:pStyle w:val="Heading1"/>
              <w:spacing w:after="0"/>
              <w:outlineLvl w:val="0"/>
              <w:rPr>
                <w:color w:val="C00000"/>
                <w:sz w:val="24"/>
                <w:szCs w:val="24"/>
                <w:u w:val="none"/>
              </w:rPr>
            </w:pPr>
          </w:p>
        </w:tc>
        <w:tc>
          <w:tcPr>
            <w:tcW w:w="8651" w:type="dxa"/>
            <w:gridSpan w:val="3"/>
            <w:tcMar>
              <w:top w:w="28" w:type="dxa"/>
              <w:left w:w="85" w:type="dxa"/>
              <w:bottom w:w="28" w:type="dxa"/>
              <w:right w:w="85" w:type="dxa"/>
            </w:tcMar>
          </w:tcPr>
          <w:p w14:paraId="3BC95552"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provide the basic knowledge about Optimization, importance, application</w:t>
            </w:r>
          </w:p>
          <w:p w14:paraId="35DAFDA9" w14:textId="77777777" w:rsidR="00D135E4" w:rsidRPr="005F7CDF" w:rsidRDefault="00D135E4" w:rsidP="007D41FE">
            <w:pPr>
              <w:pStyle w:val="ListParagraph"/>
              <w:widowControl w:val="0"/>
              <w:tabs>
                <w:tab w:val="left" w:pos="920"/>
                <w:tab w:val="left" w:pos="921"/>
              </w:tabs>
              <w:autoSpaceDE w:val="0"/>
              <w:autoSpaceDN w:val="0"/>
              <w:spacing w:line="276" w:lineRule="auto"/>
              <w:jc w:val="both"/>
              <w:rPr>
                <w:rStyle w:val="fontstyle01"/>
                <w:rFonts w:cs="Kokila"/>
                <w:color w:val="3333FF"/>
                <w:lang w:bidi="hi-IN"/>
              </w:rPr>
            </w:pPr>
            <w:proofErr w:type="gramStart"/>
            <w:r w:rsidRPr="005F7CDF">
              <w:rPr>
                <w:rStyle w:val="fontstyle01"/>
                <w:rFonts w:cs="Kokila"/>
                <w:color w:val="3333FF"/>
                <w:lang w:bidi="hi-IN"/>
              </w:rPr>
              <w:t>areas</w:t>
            </w:r>
            <w:proofErr w:type="gramEnd"/>
            <w:r w:rsidRPr="005F7CDF">
              <w:rPr>
                <w:rStyle w:val="fontstyle01"/>
                <w:rFonts w:cs="Kokila"/>
                <w:color w:val="3333FF"/>
                <w:lang w:bidi="hi-IN"/>
              </w:rPr>
              <w:t xml:space="preserve"> of in the industry, Linear Programming.</w:t>
            </w:r>
          </w:p>
          <w:p w14:paraId="2D421230"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impart different optimization models under typical situations in the</w:t>
            </w:r>
          </w:p>
          <w:p w14:paraId="5AC09473" w14:textId="77777777" w:rsidR="00D135E4" w:rsidRPr="005F7CDF" w:rsidRDefault="00D135E4" w:rsidP="007D41FE">
            <w:pPr>
              <w:pStyle w:val="ListParagraph"/>
              <w:widowControl w:val="0"/>
              <w:tabs>
                <w:tab w:val="left" w:pos="920"/>
                <w:tab w:val="left" w:pos="921"/>
              </w:tabs>
              <w:autoSpaceDE w:val="0"/>
              <w:autoSpaceDN w:val="0"/>
              <w:spacing w:line="276" w:lineRule="auto"/>
              <w:jc w:val="both"/>
              <w:rPr>
                <w:rStyle w:val="fontstyle01"/>
                <w:rFonts w:cs="Kokila"/>
                <w:color w:val="3333FF"/>
                <w:lang w:bidi="hi-IN"/>
              </w:rPr>
            </w:pPr>
            <w:proofErr w:type="gramStart"/>
            <w:r w:rsidRPr="005F7CDF">
              <w:rPr>
                <w:rStyle w:val="fontstyle01"/>
                <w:rFonts w:cs="Kokila"/>
                <w:color w:val="3333FF"/>
                <w:lang w:bidi="hi-IN"/>
              </w:rPr>
              <w:t>business</w:t>
            </w:r>
            <w:proofErr w:type="gramEnd"/>
            <w:r w:rsidRPr="005F7CDF">
              <w:rPr>
                <w:rStyle w:val="fontstyle01"/>
                <w:rFonts w:cs="Kokila"/>
                <w:color w:val="3333FF"/>
                <w:lang w:bidi="hi-IN"/>
              </w:rPr>
              <w:t xml:space="preserve"> organization like transportation, assignme</w:t>
            </w:r>
            <w:bookmarkStart w:id="0" w:name="_GoBack"/>
            <w:r w:rsidRPr="005F7CDF">
              <w:rPr>
                <w:rStyle w:val="fontstyle01"/>
                <w:rFonts w:cs="Kokila"/>
                <w:color w:val="3333FF"/>
                <w:lang w:bidi="hi-IN"/>
              </w:rPr>
              <w:t>n</w:t>
            </w:r>
            <w:bookmarkEnd w:id="0"/>
            <w:r w:rsidRPr="005F7CDF">
              <w:rPr>
                <w:rStyle w:val="fontstyle01"/>
                <w:rFonts w:cs="Kokila"/>
                <w:color w:val="3333FF"/>
                <w:lang w:bidi="hi-IN"/>
              </w:rPr>
              <w:t>t.</w:t>
            </w:r>
          </w:p>
          <w:p w14:paraId="290BF7E4"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understand the process of sequencing in a typical industry.</w:t>
            </w:r>
          </w:p>
          <w:p w14:paraId="4B319FD3"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describe different game strategies under cut-throat competitive business</w:t>
            </w:r>
          </w:p>
          <w:p w14:paraId="49CD2BC2" w14:textId="77777777" w:rsidR="00D135E4" w:rsidRPr="005F7CDF" w:rsidRDefault="00D135E4" w:rsidP="007D41FE">
            <w:pPr>
              <w:pStyle w:val="ListParagraph"/>
              <w:widowControl w:val="0"/>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environment</w:t>
            </w:r>
          </w:p>
          <w:p w14:paraId="5F147D9A"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develop networks of activities of projects and to find out optimal modes</w:t>
            </w:r>
          </w:p>
          <w:p w14:paraId="30236BC4" w14:textId="77777777" w:rsidR="00D135E4" w:rsidRDefault="00D135E4" w:rsidP="007D41FE">
            <w:pPr>
              <w:pStyle w:val="Paragraph"/>
              <w:spacing w:line="276" w:lineRule="auto"/>
              <w:ind w:left="720"/>
            </w:pPr>
            <w:proofErr w:type="gramStart"/>
            <w:r w:rsidRPr="005F7CDF">
              <w:rPr>
                <w:rStyle w:val="fontstyle01"/>
                <w:rFonts w:cs="Kokila"/>
                <w:color w:val="3333FF"/>
              </w:rPr>
              <w:t>of</w:t>
            </w:r>
            <w:proofErr w:type="gramEnd"/>
            <w:r w:rsidRPr="005F7CDF">
              <w:rPr>
                <w:rStyle w:val="fontstyle01"/>
                <w:rFonts w:cs="Kokila"/>
                <w:color w:val="3333FF"/>
              </w:rPr>
              <w:t xml:space="preserve"> completing projects using network modelling evaluation techniques.</w:t>
            </w:r>
          </w:p>
        </w:tc>
      </w:tr>
    </w:tbl>
    <w:p w14:paraId="02A0E714" w14:textId="77777777" w:rsidR="007C4B9B" w:rsidRDefault="007C4B9B" w:rsidP="007C4B9B">
      <w:pPr>
        <w:pStyle w:val="NoSpacing"/>
      </w:pPr>
    </w:p>
    <w:tbl>
      <w:tblPr>
        <w:tblStyle w:val="TableGrid"/>
        <w:tblW w:w="10375" w:type="dxa"/>
        <w:jc w:val="center"/>
        <w:tblLayout w:type="fixed"/>
        <w:tblLook w:val="04A0" w:firstRow="1" w:lastRow="0" w:firstColumn="1" w:lastColumn="0" w:noHBand="0" w:noVBand="1"/>
      </w:tblPr>
      <w:tblGrid>
        <w:gridCol w:w="1615"/>
        <w:gridCol w:w="683"/>
        <w:gridCol w:w="8077"/>
      </w:tblGrid>
      <w:tr w:rsidR="007C4B9B" w14:paraId="17462DE5" w14:textId="77777777" w:rsidTr="005E404E">
        <w:trPr>
          <w:trHeight w:val="340"/>
          <w:jc w:val="center"/>
        </w:trPr>
        <w:tc>
          <w:tcPr>
            <w:tcW w:w="1615" w:type="dxa"/>
            <w:vMerge w:val="restart"/>
            <w:tcMar>
              <w:top w:w="28" w:type="dxa"/>
              <w:left w:w="85" w:type="dxa"/>
              <w:bottom w:w="28" w:type="dxa"/>
              <w:right w:w="85" w:type="dxa"/>
            </w:tcMar>
            <w:vAlign w:val="center"/>
          </w:tcPr>
          <w:p w14:paraId="71CDAE4C" w14:textId="77777777" w:rsidR="007C4B9B" w:rsidRPr="00D85B34" w:rsidRDefault="007C4B9B" w:rsidP="005E404E">
            <w:pPr>
              <w:pStyle w:val="ContentType"/>
            </w:pPr>
            <w:r w:rsidRPr="007C4B9B">
              <w:rPr>
                <w:rFonts w:eastAsiaTheme="majorEastAsia"/>
                <w:color w:val="C00000"/>
                <w:lang w:val="en-US"/>
              </w:rPr>
              <w:t>Course Outcomes</w:t>
            </w:r>
          </w:p>
        </w:tc>
        <w:tc>
          <w:tcPr>
            <w:tcW w:w="8760" w:type="dxa"/>
            <w:gridSpan w:val="2"/>
            <w:tcMar>
              <w:top w:w="28" w:type="dxa"/>
              <w:left w:w="85" w:type="dxa"/>
              <w:bottom w:w="28" w:type="dxa"/>
              <w:right w:w="85" w:type="dxa"/>
            </w:tcMar>
            <w:vAlign w:val="center"/>
          </w:tcPr>
          <w:p w14:paraId="7AA4971D" w14:textId="77777777" w:rsidR="007C4B9B" w:rsidRPr="007C4B9B" w:rsidRDefault="007C4B9B" w:rsidP="007C4B9B">
            <w:pPr>
              <w:pStyle w:val="UNITs"/>
              <w:jc w:val="left"/>
              <w:rPr>
                <w:u w:val="none"/>
              </w:rPr>
            </w:pPr>
            <w:r w:rsidRPr="007C4B9B">
              <w:rPr>
                <w:rFonts w:eastAsiaTheme="majorEastAsia"/>
                <w:color w:val="C00000"/>
                <w:u w:val="none"/>
                <w:lang w:val="en-US"/>
              </w:rPr>
              <w:t>Upon successful completion of the course, the students will be able to:</w:t>
            </w:r>
          </w:p>
        </w:tc>
      </w:tr>
      <w:tr w:rsidR="007C4B9B" w14:paraId="6BE0486B" w14:textId="77777777" w:rsidTr="005E404E">
        <w:trPr>
          <w:trHeight w:val="340"/>
          <w:jc w:val="center"/>
        </w:trPr>
        <w:tc>
          <w:tcPr>
            <w:tcW w:w="1615" w:type="dxa"/>
            <w:vMerge/>
            <w:tcMar>
              <w:top w:w="28" w:type="dxa"/>
              <w:left w:w="85" w:type="dxa"/>
              <w:bottom w:w="28" w:type="dxa"/>
              <w:right w:w="85" w:type="dxa"/>
            </w:tcMar>
            <w:vAlign w:val="center"/>
          </w:tcPr>
          <w:p w14:paraId="7A5B757E"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21B751AB"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CO1</w:t>
            </w:r>
          </w:p>
        </w:tc>
        <w:tc>
          <w:tcPr>
            <w:tcW w:w="8077" w:type="dxa"/>
            <w:tcMar>
              <w:top w:w="28" w:type="dxa"/>
              <w:left w:w="85" w:type="dxa"/>
              <w:bottom w:w="28" w:type="dxa"/>
              <w:right w:w="85" w:type="dxa"/>
            </w:tcMar>
          </w:tcPr>
          <w:p w14:paraId="10C4E05F" w14:textId="77777777" w:rsidR="007C4B9B" w:rsidRPr="005F7CDF" w:rsidRDefault="007C4B9B" w:rsidP="005E404E">
            <w:pPr>
              <w:widowControl w:val="0"/>
              <w:tabs>
                <w:tab w:val="left" w:pos="920"/>
                <w:tab w:val="left" w:pos="921"/>
              </w:tabs>
              <w:autoSpaceDE w:val="0"/>
              <w:autoSpaceDN w:val="0"/>
              <w:spacing w:line="291" w:lineRule="exact"/>
              <w:jc w:val="both"/>
              <w:rPr>
                <w:rStyle w:val="fontstyle01"/>
                <w:color w:val="3333FF"/>
              </w:rPr>
            </w:pPr>
            <w:r w:rsidRPr="005F7CDF">
              <w:rPr>
                <w:rStyle w:val="fontstyle01"/>
                <w:color w:val="3333FF"/>
              </w:rPr>
              <w:t>Understanding Optimization and Formulation of Linear Programming Models(L1)</w:t>
            </w:r>
          </w:p>
        </w:tc>
      </w:tr>
      <w:tr w:rsidR="007C4B9B" w14:paraId="7995D8DE" w14:textId="77777777" w:rsidTr="005E404E">
        <w:trPr>
          <w:trHeight w:val="340"/>
          <w:jc w:val="center"/>
        </w:trPr>
        <w:tc>
          <w:tcPr>
            <w:tcW w:w="1615" w:type="dxa"/>
            <w:vMerge/>
            <w:tcMar>
              <w:top w:w="28" w:type="dxa"/>
              <w:left w:w="85" w:type="dxa"/>
              <w:bottom w:w="28" w:type="dxa"/>
              <w:right w:w="85" w:type="dxa"/>
            </w:tcMar>
            <w:vAlign w:val="center"/>
          </w:tcPr>
          <w:p w14:paraId="16471BA6"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40FC5CA3"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CO2</w:t>
            </w:r>
          </w:p>
        </w:tc>
        <w:tc>
          <w:tcPr>
            <w:tcW w:w="8077" w:type="dxa"/>
            <w:tcMar>
              <w:top w:w="28" w:type="dxa"/>
              <w:left w:w="85" w:type="dxa"/>
              <w:bottom w:w="28" w:type="dxa"/>
              <w:right w:w="85" w:type="dxa"/>
            </w:tcMar>
          </w:tcPr>
          <w:p w14:paraId="2C7AAEEF" w14:textId="77777777" w:rsidR="007C4B9B" w:rsidRPr="005F7CDF" w:rsidRDefault="007C4B9B" w:rsidP="005E404E">
            <w:pPr>
              <w:pStyle w:val="ListParagraph"/>
              <w:widowControl w:val="0"/>
              <w:tabs>
                <w:tab w:val="left" w:pos="920"/>
                <w:tab w:val="left" w:pos="921"/>
              </w:tabs>
              <w:autoSpaceDE w:val="0"/>
              <w:autoSpaceDN w:val="0"/>
              <w:spacing w:before="4" w:line="293" w:lineRule="exact"/>
              <w:ind w:left="0"/>
              <w:jc w:val="both"/>
              <w:rPr>
                <w:rStyle w:val="fontstyle01"/>
                <w:rFonts w:cs="Kokila"/>
                <w:color w:val="3333FF"/>
                <w:lang w:bidi="hi-IN"/>
              </w:rPr>
            </w:pPr>
            <w:r w:rsidRPr="005F7CDF">
              <w:rPr>
                <w:rStyle w:val="fontstyle01"/>
                <w:rFonts w:cs="Kokila"/>
                <w:color w:val="3333FF"/>
                <w:lang w:bidi="hi-IN"/>
              </w:rPr>
              <w:t>Formulate and Solve Transportation &amp;amp; Assignment Models(L3)</w:t>
            </w:r>
          </w:p>
        </w:tc>
      </w:tr>
      <w:tr w:rsidR="007C4B9B" w14:paraId="368A74E5" w14:textId="77777777" w:rsidTr="005E404E">
        <w:trPr>
          <w:trHeight w:val="340"/>
          <w:jc w:val="center"/>
        </w:trPr>
        <w:tc>
          <w:tcPr>
            <w:tcW w:w="1615" w:type="dxa"/>
            <w:vMerge/>
            <w:tcMar>
              <w:top w:w="28" w:type="dxa"/>
              <w:left w:w="85" w:type="dxa"/>
              <w:bottom w:w="28" w:type="dxa"/>
              <w:right w:w="85" w:type="dxa"/>
            </w:tcMar>
            <w:vAlign w:val="center"/>
          </w:tcPr>
          <w:p w14:paraId="04ADB8E2"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179A6FE0"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CO3</w:t>
            </w:r>
          </w:p>
        </w:tc>
        <w:tc>
          <w:tcPr>
            <w:tcW w:w="8077" w:type="dxa"/>
            <w:tcMar>
              <w:top w:w="28" w:type="dxa"/>
              <w:left w:w="85" w:type="dxa"/>
              <w:bottom w:w="28" w:type="dxa"/>
              <w:right w:w="85" w:type="dxa"/>
            </w:tcMar>
          </w:tcPr>
          <w:p w14:paraId="1AC29994" w14:textId="77777777" w:rsidR="007C4B9B" w:rsidRPr="005F7CDF" w:rsidRDefault="007C4B9B" w:rsidP="005E404E">
            <w:pPr>
              <w:pStyle w:val="ListParagraph"/>
              <w:widowControl w:val="0"/>
              <w:tabs>
                <w:tab w:val="left" w:pos="920"/>
                <w:tab w:val="left" w:pos="921"/>
              </w:tabs>
              <w:autoSpaceDE w:val="0"/>
              <w:autoSpaceDN w:val="0"/>
              <w:spacing w:line="293" w:lineRule="exact"/>
              <w:ind w:left="0"/>
              <w:rPr>
                <w:rStyle w:val="fontstyle01"/>
                <w:rFonts w:cs="Kokila"/>
                <w:color w:val="3333FF"/>
                <w:lang w:bidi="hi-IN"/>
              </w:rPr>
            </w:pPr>
            <w:r w:rsidRPr="005F7CDF">
              <w:rPr>
                <w:rStyle w:val="fontstyle01"/>
                <w:rFonts w:cs="Kokila"/>
                <w:color w:val="3333FF"/>
                <w:lang w:bidi="hi-IN"/>
              </w:rPr>
              <w:t xml:space="preserve"> Sequencing of operations and optimizing(L2)</w:t>
            </w:r>
          </w:p>
        </w:tc>
      </w:tr>
      <w:tr w:rsidR="007C4B9B" w14:paraId="1C65848C" w14:textId="77777777" w:rsidTr="005E404E">
        <w:trPr>
          <w:trHeight w:val="340"/>
          <w:jc w:val="center"/>
        </w:trPr>
        <w:tc>
          <w:tcPr>
            <w:tcW w:w="1615" w:type="dxa"/>
            <w:vMerge/>
            <w:tcMar>
              <w:top w:w="28" w:type="dxa"/>
              <w:left w:w="85" w:type="dxa"/>
              <w:bottom w:w="28" w:type="dxa"/>
              <w:right w:w="85" w:type="dxa"/>
            </w:tcMar>
            <w:vAlign w:val="center"/>
          </w:tcPr>
          <w:p w14:paraId="78B33C85"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0F25B786"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CO4</w:t>
            </w:r>
          </w:p>
        </w:tc>
        <w:tc>
          <w:tcPr>
            <w:tcW w:w="8077" w:type="dxa"/>
            <w:tcMar>
              <w:top w:w="28" w:type="dxa"/>
              <w:left w:w="85" w:type="dxa"/>
              <w:bottom w:w="28" w:type="dxa"/>
              <w:right w:w="85" w:type="dxa"/>
            </w:tcMar>
          </w:tcPr>
          <w:p w14:paraId="34FE573D" w14:textId="77777777" w:rsidR="007C4B9B" w:rsidRPr="005F7CDF" w:rsidRDefault="007C4B9B" w:rsidP="005E404E">
            <w:pPr>
              <w:pStyle w:val="ListParagraph"/>
              <w:widowControl w:val="0"/>
              <w:tabs>
                <w:tab w:val="left" w:pos="920"/>
                <w:tab w:val="left" w:pos="921"/>
              </w:tabs>
              <w:autoSpaceDE w:val="0"/>
              <w:autoSpaceDN w:val="0"/>
              <w:spacing w:line="293" w:lineRule="exact"/>
              <w:ind w:left="0"/>
              <w:rPr>
                <w:rStyle w:val="fontstyle01"/>
                <w:rFonts w:cs="Kokila"/>
                <w:color w:val="3333FF"/>
                <w:lang w:bidi="hi-IN"/>
              </w:rPr>
            </w:pPr>
            <w:r w:rsidRPr="005F7CDF">
              <w:rPr>
                <w:rStyle w:val="fontstyle01"/>
                <w:rFonts w:cs="Kokila"/>
                <w:color w:val="3333FF"/>
                <w:lang w:bidi="hi-IN"/>
              </w:rPr>
              <w:t xml:space="preserve"> Discuss the game theory and strategies(L2)</w:t>
            </w:r>
          </w:p>
        </w:tc>
      </w:tr>
      <w:tr w:rsidR="007C4B9B" w14:paraId="3E4F8BF6" w14:textId="77777777" w:rsidTr="005E404E">
        <w:trPr>
          <w:trHeight w:val="340"/>
          <w:jc w:val="center"/>
        </w:trPr>
        <w:tc>
          <w:tcPr>
            <w:tcW w:w="1615" w:type="dxa"/>
            <w:vMerge/>
            <w:tcMar>
              <w:top w:w="28" w:type="dxa"/>
              <w:left w:w="85" w:type="dxa"/>
              <w:bottom w:w="28" w:type="dxa"/>
              <w:right w:w="85" w:type="dxa"/>
            </w:tcMar>
            <w:vAlign w:val="center"/>
          </w:tcPr>
          <w:p w14:paraId="7D9AA9F9"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3177C1B9"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CO5</w:t>
            </w:r>
          </w:p>
        </w:tc>
        <w:tc>
          <w:tcPr>
            <w:tcW w:w="8077" w:type="dxa"/>
            <w:tcMar>
              <w:top w:w="28" w:type="dxa"/>
              <w:left w:w="85" w:type="dxa"/>
              <w:bottom w:w="28" w:type="dxa"/>
              <w:right w:w="85" w:type="dxa"/>
            </w:tcMar>
          </w:tcPr>
          <w:p w14:paraId="5A4FB13E" w14:textId="77777777" w:rsidR="007C4B9B" w:rsidRPr="005F7CDF" w:rsidRDefault="007C4B9B" w:rsidP="005E404E">
            <w:pPr>
              <w:widowControl w:val="0"/>
              <w:tabs>
                <w:tab w:val="left" w:pos="920"/>
                <w:tab w:val="left" w:pos="921"/>
              </w:tabs>
              <w:autoSpaceDE w:val="0"/>
              <w:autoSpaceDN w:val="0"/>
              <w:spacing w:line="293" w:lineRule="exact"/>
              <w:rPr>
                <w:rStyle w:val="fontstyle01"/>
                <w:color w:val="3333FF"/>
              </w:rPr>
            </w:pPr>
            <w:r w:rsidRPr="005F7CDF">
              <w:rPr>
                <w:rStyle w:val="fontstyle01"/>
                <w:color w:val="3333FF"/>
              </w:rPr>
              <w:t>Developing networks of activities and finding optimal mode of projects evaluation.(L3)</w:t>
            </w:r>
          </w:p>
        </w:tc>
      </w:tr>
      <w:tr w:rsidR="007C4B9B" w14:paraId="7B9BC87B" w14:textId="77777777" w:rsidTr="005E404E">
        <w:trPr>
          <w:trHeight w:val="1526"/>
          <w:jc w:val="center"/>
        </w:trPr>
        <w:tc>
          <w:tcPr>
            <w:tcW w:w="1615" w:type="dxa"/>
            <w:tcMar>
              <w:top w:w="28" w:type="dxa"/>
              <w:left w:w="85" w:type="dxa"/>
              <w:bottom w:w="28" w:type="dxa"/>
              <w:right w:w="85" w:type="dxa"/>
            </w:tcMar>
            <w:vAlign w:val="center"/>
          </w:tcPr>
          <w:p w14:paraId="0CB9408D" w14:textId="77777777" w:rsidR="007C4B9B" w:rsidRPr="00D85B34" w:rsidRDefault="007C4B9B" w:rsidP="005E404E">
            <w:pPr>
              <w:pStyle w:val="ContentType"/>
            </w:pPr>
            <w:r w:rsidRPr="007C4B9B">
              <w:rPr>
                <w:rFonts w:eastAsiaTheme="majorEastAsia"/>
                <w:color w:val="C00000"/>
                <w:lang w:val="en-US"/>
              </w:rPr>
              <w:t>Course Content</w:t>
            </w:r>
          </w:p>
        </w:tc>
        <w:tc>
          <w:tcPr>
            <w:tcW w:w="8760" w:type="dxa"/>
            <w:gridSpan w:val="2"/>
            <w:tcMar>
              <w:top w:w="28" w:type="dxa"/>
              <w:left w:w="85" w:type="dxa"/>
              <w:bottom w:w="28" w:type="dxa"/>
              <w:right w:w="85" w:type="dxa"/>
            </w:tcMar>
          </w:tcPr>
          <w:p w14:paraId="7CC55265"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UNIT-I</w:t>
            </w:r>
          </w:p>
          <w:p w14:paraId="38F6EE9E" w14:textId="77777777" w:rsidR="007C4B9B" w:rsidRPr="00167C22" w:rsidRDefault="007C4B9B" w:rsidP="005E404E">
            <w:pPr>
              <w:pStyle w:val="Heading1"/>
              <w:spacing w:line="276" w:lineRule="auto"/>
              <w:jc w:val="both"/>
              <w:outlineLvl w:val="0"/>
              <w:rPr>
                <w:b w:val="0"/>
                <w:sz w:val="24"/>
                <w:szCs w:val="24"/>
                <w:u w:val="none"/>
              </w:rPr>
            </w:pPr>
            <w:r w:rsidRPr="007C4B9B">
              <w:rPr>
                <w:color w:val="C00000"/>
                <w:sz w:val="24"/>
                <w:szCs w:val="24"/>
                <w:u w:val="none"/>
              </w:rPr>
              <w:t>Introduction:</w:t>
            </w:r>
            <w:r w:rsidRPr="00167C22">
              <w:rPr>
                <w:sz w:val="24"/>
                <w:szCs w:val="24"/>
                <w:u w:val="none"/>
              </w:rPr>
              <w:t xml:space="preserve"> </w:t>
            </w:r>
            <w:r w:rsidRPr="005F7CDF">
              <w:rPr>
                <w:rStyle w:val="fontstyle01"/>
                <w:rFonts w:eastAsiaTheme="minorHAnsi" w:cs="Kokila"/>
                <w:b w:val="0"/>
                <w:bCs w:val="0"/>
                <w:color w:val="3333FF"/>
                <w:u w:val="none"/>
                <w:lang w:val="en-IN"/>
              </w:rPr>
              <w:t>Meaning, Nature, Scope &amp;amp, Significance of Optimization -Typical applications. The Linear Programming Problem – Introduction, Formulation of Linear Programming problem, Limitations of L.P.P, Graphical method, Simplex method: Maximization and Minimization model(exclude Duality problems), Big-M method and Two Phase method.</w:t>
            </w:r>
          </w:p>
          <w:p w14:paraId="7CCDE0E6"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UNIT-II</w:t>
            </w:r>
          </w:p>
          <w:p w14:paraId="0139CCAC" w14:textId="77777777" w:rsidR="007C4B9B" w:rsidRPr="00167C22" w:rsidRDefault="007C4B9B" w:rsidP="005E404E">
            <w:pPr>
              <w:autoSpaceDE w:val="0"/>
              <w:spacing w:line="276" w:lineRule="auto"/>
              <w:contextualSpacing/>
              <w:jc w:val="both"/>
            </w:pPr>
            <w:r w:rsidRPr="007C4B9B">
              <w:rPr>
                <w:rFonts w:ascii="Times New Roman" w:eastAsiaTheme="majorEastAsia" w:hAnsi="Times New Roman" w:cs="Times New Roman"/>
                <w:b/>
                <w:bCs/>
                <w:color w:val="C00000"/>
                <w:sz w:val="24"/>
                <w:szCs w:val="24"/>
                <w:lang w:val="en-US"/>
              </w:rPr>
              <w:t>Transportation Problem:</w:t>
            </w:r>
            <w:r w:rsidRPr="00167C22">
              <w:rPr>
                <w:rFonts w:ascii="Times New Roman" w:eastAsia="Times New Roman" w:hAnsi="Times New Roman" w:cs="Times New Roman"/>
                <w:b/>
                <w:bCs/>
                <w:sz w:val="24"/>
                <w:szCs w:val="24"/>
              </w:rPr>
              <w:t xml:space="preserve"> </w:t>
            </w:r>
            <w:r w:rsidRPr="005F7CDF">
              <w:rPr>
                <w:rStyle w:val="fontstyle01"/>
                <w:color w:val="3333FF"/>
              </w:rPr>
              <w:t>Introduction, Transportation Model, Finding initial basic feasible solutions, Moving towards optimality, Unbalanced Transportation problems, Transportation problems with maximization, Degeneracy. Assignment Problem – Introduction, Mathematical formulation of the problem, Solution of an Assignment problem, Hungarian Algorithm, Multiple Solution, Unbalanced Assignment problems, Maximization in Assignment Model.</w:t>
            </w:r>
          </w:p>
          <w:p w14:paraId="7FEC19C5"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lastRenderedPageBreak/>
              <w:t>UNIT-III</w:t>
            </w:r>
          </w:p>
          <w:p w14:paraId="1FA58BD3" w14:textId="77777777" w:rsidR="007C4B9B" w:rsidRPr="00167C22" w:rsidRDefault="007C4B9B" w:rsidP="005E404E">
            <w:pPr>
              <w:pStyle w:val="Heading1"/>
              <w:tabs>
                <w:tab w:val="left" w:pos="1640"/>
              </w:tabs>
              <w:spacing w:line="276" w:lineRule="auto"/>
              <w:jc w:val="both"/>
              <w:outlineLvl w:val="0"/>
              <w:rPr>
                <w:b w:val="0"/>
              </w:rPr>
            </w:pPr>
            <w:r w:rsidRPr="007C4B9B">
              <w:rPr>
                <w:color w:val="C00000"/>
                <w:sz w:val="24"/>
                <w:szCs w:val="24"/>
                <w:u w:val="none"/>
              </w:rPr>
              <w:t>Sequencing:</w:t>
            </w:r>
            <w:r w:rsidRPr="00167C22">
              <w:rPr>
                <w:sz w:val="24"/>
                <w:szCs w:val="24"/>
                <w:u w:val="none"/>
              </w:rPr>
              <w:t xml:space="preserve"> </w:t>
            </w:r>
            <w:r w:rsidRPr="005F7CDF">
              <w:rPr>
                <w:rStyle w:val="fontstyle01"/>
                <w:rFonts w:eastAsiaTheme="minorHAnsi" w:cs="Kokila"/>
                <w:b w:val="0"/>
                <w:bCs w:val="0"/>
                <w:color w:val="3333FF"/>
                <w:u w:val="none"/>
                <w:lang w:val="en-IN"/>
              </w:rPr>
              <w:t>Job sequencing, Johnsons Algorithm for n Jobs and Two machines, n Jobs and Three Machines, n jobs through m machines, two jobs and m Machines Problems.</w:t>
            </w:r>
          </w:p>
          <w:p w14:paraId="543B6D4C"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UNIT-IV</w:t>
            </w:r>
          </w:p>
          <w:p w14:paraId="06DCDDF2" w14:textId="77777777" w:rsidR="007C4B9B" w:rsidRPr="00167C22" w:rsidRDefault="007C4B9B" w:rsidP="005E404E">
            <w:pPr>
              <w:pStyle w:val="Heading1"/>
              <w:tabs>
                <w:tab w:val="left" w:pos="1640"/>
              </w:tabs>
              <w:spacing w:line="276" w:lineRule="auto"/>
              <w:jc w:val="both"/>
              <w:outlineLvl w:val="0"/>
              <w:rPr>
                <w:b w:val="0"/>
              </w:rPr>
            </w:pPr>
            <w:r w:rsidRPr="007C4B9B">
              <w:rPr>
                <w:color w:val="C00000"/>
                <w:sz w:val="24"/>
                <w:szCs w:val="24"/>
                <w:u w:val="none"/>
              </w:rPr>
              <w:t>Game Theory:</w:t>
            </w:r>
            <w:r w:rsidRPr="00167C22">
              <w:rPr>
                <w:sz w:val="24"/>
                <w:szCs w:val="24"/>
                <w:u w:val="none"/>
              </w:rPr>
              <w:t xml:space="preserve"> </w:t>
            </w:r>
            <w:r w:rsidRPr="005F7CDF">
              <w:rPr>
                <w:rStyle w:val="fontstyle01"/>
                <w:rFonts w:eastAsiaTheme="minorHAnsi" w:cs="Kokila"/>
                <w:b w:val="0"/>
                <w:bCs w:val="0"/>
                <w:color w:val="3333FF"/>
                <w:u w:val="none"/>
                <w:lang w:val="en-IN"/>
              </w:rPr>
              <w:t>Concepts, Definitions and Terminology, Two Person Zero Sum Games, Pure Strategy Games (with Saddle Point), Principal of Dominance, Mixed Strategy Games (Game without Saddle Point), Significance of Game Theory in Managerial Application.</w:t>
            </w:r>
          </w:p>
          <w:p w14:paraId="623B3E84"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UNIT-V</w:t>
            </w:r>
          </w:p>
          <w:p w14:paraId="6E9F981F" w14:textId="2D026BE9" w:rsidR="007C4B9B" w:rsidRPr="00FF154B" w:rsidRDefault="007C4B9B" w:rsidP="005738F4">
            <w:pPr>
              <w:pStyle w:val="Heading1"/>
              <w:spacing w:line="276" w:lineRule="auto"/>
              <w:jc w:val="both"/>
              <w:outlineLvl w:val="0"/>
            </w:pPr>
            <w:r w:rsidRPr="007C4B9B">
              <w:rPr>
                <w:color w:val="C00000"/>
                <w:sz w:val="24"/>
                <w:szCs w:val="24"/>
                <w:u w:val="none"/>
              </w:rPr>
              <w:t>Project Management:</w:t>
            </w:r>
            <w:r>
              <w:rPr>
                <w:sz w:val="24"/>
                <w:szCs w:val="24"/>
                <w:u w:val="none"/>
              </w:rPr>
              <w:t xml:space="preserve"> </w:t>
            </w:r>
            <w:r w:rsidRPr="005F7CDF">
              <w:rPr>
                <w:rStyle w:val="fontstyle01"/>
                <w:rFonts w:eastAsiaTheme="minorHAnsi" w:cs="Kokila"/>
                <w:b w:val="0"/>
                <w:bCs w:val="0"/>
                <w:color w:val="3333FF"/>
                <w:u w:val="none"/>
                <w:lang w:val="en-IN"/>
              </w:rPr>
              <w:t xml:space="preserve">Network Analysis, Definition, objectives, Rules for constructing network diagram, Determining Critical Path, Earliest &amp;amp, Latest Times, Floats, Application of CPM and PERT techniques in Project Planning and Control, PERT </w:t>
            </w:r>
            <w:proofErr w:type="spellStart"/>
            <w:r w:rsidRPr="005F7CDF">
              <w:rPr>
                <w:rStyle w:val="fontstyle01"/>
                <w:rFonts w:eastAsiaTheme="minorHAnsi" w:cs="Kokila"/>
                <w:b w:val="0"/>
                <w:bCs w:val="0"/>
                <w:color w:val="3333FF"/>
                <w:u w:val="none"/>
                <w:lang w:val="en-IN"/>
              </w:rPr>
              <w:t>Vs</w:t>
            </w:r>
            <w:proofErr w:type="spellEnd"/>
            <w:r w:rsidRPr="005F7CDF">
              <w:rPr>
                <w:rStyle w:val="fontstyle01"/>
                <w:rFonts w:eastAsiaTheme="minorHAnsi" w:cs="Kokila"/>
                <w:b w:val="0"/>
                <w:bCs w:val="0"/>
                <w:color w:val="3333FF"/>
                <w:u w:val="none"/>
                <w:lang w:val="en-IN"/>
              </w:rPr>
              <w:t xml:space="preserve"> CPM.(Exclude Project Crashing).</w:t>
            </w:r>
            <w:r w:rsidRPr="005F7CDF">
              <w:rPr>
                <w:rStyle w:val="fontstyle01"/>
                <w:rFonts w:eastAsiaTheme="minorHAnsi" w:cs="Kokila"/>
                <w:b w:val="0"/>
                <w:color w:val="3333FF"/>
                <w:u w:val="none"/>
                <w:lang w:val="en-IN"/>
              </w:rPr>
              <w:t xml:space="preserve">  </w:t>
            </w:r>
          </w:p>
        </w:tc>
      </w:tr>
      <w:tr w:rsidR="007C4B9B" w14:paraId="65615D05" w14:textId="77777777" w:rsidTr="005E404E">
        <w:trPr>
          <w:trHeight w:val="1505"/>
          <w:jc w:val="center"/>
        </w:trPr>
        <w:tc>
          <w:tcPr>
            <w:tcW w:w="1615" w:type="dxa"/>
            <w:tcMar>
              <w:top w:w="28" w:type="dxa"/>
              <w:left w:w="85" w:type="dxa"/>
              <w:bottom w:w="28" w:type="dxa"/>
              <w:right w:w="85" w:type="dxa"/>
            </w:tcMar>
            <w:vAlign w:val="center"/>
          </w:tcPr>
          <w:p w14:paraId="49FD82C0" w14:textId="77777777" w:rsidR="00537838" w:rsidRDefault="007C4B9B" w:rsidP="005E404E">
            <w:pPr>
              <w:pStyle w:val="ContentType"/>
              <w:rPr>
                <w:rFonts w:eastAsiaTheme="majorEastAsia"/>
                <w:color w:val="C00000"/>
                <w:lang w:val="en-US"/>
              </w:rPr>
            </w:pPr>
            <w:r w:rsidRPr="007C4B9B">
              <w:rPr>
                <w:rFonts w:eastAsiaTheme="majorEastAsia"/>
                <w:color w:val="C00000"/>
                <w:lang w:val="en-US"/>
              </w:rPr>
              <w:lastRenderedPageBreak/>
              <w:t>Text Books</w:t>
            </w:r>
          </w:p>
          <w:p w14:paraId="22671431" w14:textId="1D8DE3EE"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 xml:space="preserve"> &amp;</w:t>
            </w:r>
          </w:p>
          <w:p w14:paraId="677E58DE" w14:textId="77777777"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References</w:t>
            </w:r>
          </w:p>
          <w:p w14:paraId="752417E8" w14:textId="77777777"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Books</w:t>
            </w:r>
          </w:p>
        </w:tc>
        <w:tc>
          <w:tcPr>
            <w:tcW w:w="8760" w:type="dxa"/>
            <w:gridSpan w:val="2"/>
            <w:tcMar>
              <w:top w:w="28" w:type="dxa"/>
              <w:left w:w="85" w:type="dxa"/>
              <w:bottom w:w="28" w:type="dxa"/>
              <w:right w:w="85" w:type="dxa"/>
            </w:tcMar>
          </w:tcPr>
          <w:p w14:paraId="04B628A1" w14:textId="77777777" w:rsidR="007C4B9B" w:rsidRPr="007C4B9B" w:rsidRDefault="007C4B9B" w:rsidP="005738F4">
            <w:pPr>
              <w:pStyle w:val="ContentType"/>
              <w:spacing w:line="276" w:lineRule="auto"/>
              <w:jc w:val="left"/>
              <w:rPr>
                <w:rFonts w:eastAsiaTheme="majorEastAsia"/>
                <w:color w:val="C00000"/>
                <w:lang w:val="en-US"/>
              </w:rPr>
            </w:pPr>
            <w:r w:rsidRPr="007C4B9B">
              <w:rPr>
                <w:rFonts w:eastAsiaTheme="majorEastAsia"/>
                <w:color w:val="C00000"/>
                <w:lang w:val="en-US"/>
              </w:rPr>
              <w:t>TEXT BOOKS:</w:t>
            </w:r>
          </w:p>
          <w:p w14:paraId="5B415A04" w14:textId="77777777" w:rsidR="007C4B9B" w:rsidRPr="007C4B9B" w:rsidRDefault="007C4B9B" w:rsidP="005738F4">
            <w:pPr>
              <w:pStyle w:val="Paragraph"/>
              <w:spacing w:line="276" w:lineRule="auto"/>
              <w:rPr>
                <w:rStyle w:val="Hyperlink"/>
                <w:u w:val="none"/>
              </w:rPr>
            </w:pPr>
          </w:p>
          <w:p w14:paraId="752727C3" w14:textId="0E069887" w:rsidR="007C4B9B" w:rsidRPr="005F7CDF" w:rsidRDefault="00482E6C" w:rsidP="00482E6C">
            <w:pPr>
              <w:pStyle w:val="Paragraph"/>
              <w:spacing w:line="276" w:lineRule="auto"/>
              <w:rPr>
                <w:rStyle w:val="fontstyle01"/>
                <w:rFonts w:cs="Kokila"/>
                <w:color w:val="3333FF"/>
              </w:rPr>
            </w:pPr>
            <w:r>
              <w:rPr>
                <w:rStyle w:val="fontstyle01"/>
                <w:rFonts w:cs="Kokila"/>
                <w:color w:val="3333FF"/>
              </w:rPr>
              <w:t xml:space="preserve">            </w:t>
            </w:r>
            <w:r w:rsidR="007C4B9B" w:rsidRPr="005F7CDF">
              <w:rPr>
                <w:rStyle w:val="fontstyle01"/>
                <w:rFonts w:cs="Kokila"/>
                <w:color w:val="3333FF"/>
              </w:rPr>
              <w:t xml:space="preserve">1. Operations Research / R. </w:t>
            </w:r>
            <w:proofErr w:type="spellStart"/>
            <w:r w:rsidR="007C4B9B" w:rsidRPr="005F7CDF">
              <w:rPr>
                <w:rStyle w:val="fontstyle01"/>
                <w:rFonts w:cs="Kokila"/>
                <w:color w:val="3333FF"/>
              </w:rPr>
              <w:t>Pannerselvam</w:t>
            </w:r>
            <w:proofErr w:type="spellEnd"/>
            <w:r w:rsidR="007C4B9B" w:rsidRPr="005F7CDF">
              <w:rPr>
                <w:rStyle w:val="fontstyle01"/>
                <w:rFonts w:cs="Kokila"/>
                <w:color w:val="3333FF"/>
              </w:rPr>
              <w:t>, PHI Publications.</w:t>
            </w:r>
          </w:p>
          <w:p w14:paraId="7A2D5BA6" w14:textId="15B299E8"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2. Operations Research / S.D. Sharma </w:t>
            </w:r>
            <w:proofErr w:type="spellStart"/>
            <w:r w:rsidRPr="005F7CDF">
              <w:rPr>
                <w:rStyle w:val="fontstyle01"/>
                <w:rFonts w:cs="Kokila"/>
                <w:color w:val="3333FF"/>
              </w:rPr>
              <w:t>Kedarnath</w:t>
            </w:r>
            <w:proofErr w:type="spellEnd"/>
          </w:p>
          <w:p w14:paraId="0529583C" w14:textId="59330779" w:rsidR="005738F4" w:rsidRDefault="007C4B9B" w:rsidP="005738F4">
            <w:pPr>
              <w:pStyle w:val="Paragraph"/>
              <w:spacing w:line="276" w:lineRule="auto"/>
              <w:ind w:left="785"/>
              <w:rPr>
                <w:rStyle w:val="fontstyle01"/>
                <w:rFonts w:cs="Kokila"/>
                <w:color w:val="3333FF"/>
              </w:rPr>
            </w:pPr>
            <w:r w:rsidRPr="005F7CDF">
              <w:rPr>
                <w:rStyle w:val="fontstyle01"/>
                <w:rFonts w:cs="Kokila"/>
                <w:color w:val="3333FF"/>
              </w:rPr>
              <w:t>3.</w:t>
            </w:r>
            <w:r w:rsidR="005738F4">
              <w:rPr>
                <w:rStyle w:val="fontstyle01"/>
                <w:rFonts w:cs="Kokila"/>
                <w:color w:val="3333FF"/>
              </w:rPr>
              <w:t xml:space="preserve"> </w:t>
            </w:r>
            <w:r w:rsidRPr="005F7CDF">
              <w:rPr>
                <w:rStyle w:val="fontstyle01"/>
                <w:rFonts w:cs="Kokila"/>
                <w:color w:val="3333FF"/>
              </w:rPr>
              <w:t xml:space="preserve">Operations Research /A.M. </w:t>
            </w:r>
            <w:proofErr w:type="spellStart"/>
            <w:r w:rsidRPr="005F7CDF">
              <w:rPr>
                <w:rStyle w:val="fontstyle01"/>
                <w:rFonts w:cs="Kokila"/>
                <w:color w:val="3333FF"/>
              </w:rPr>
              <w:t>Natarajan</w:t>
            </w:r>
            <w:proofErr w:type="spellEnd"/>
            <w:r w:rsidRPr="005F7CDF">
              <w:rPr>
                <w:rStyle w:val="fontstyle01"/>
                <w:rFonts w:cs="Kokila"/>
                <w:color w:val="3333FF"/>
              </w:rPr>
              <w:t xml:space="preserve">, P. </w:t>
            </w:r>
            <w:proofErr w:type="spellStart"/>
            <w:r w:rsidRPr="005F7CDF">
              <w:rPr>
                <w:rStyle w:val="fontstyle01"/>
                <w:rFonts w:cs="Kokila"/>
                <w:color w:val="3333FF"/>
              </w:rPr>
              <w:t>Balasubramani</w:t>
            </w:r>
            <w:proofErr w:type="spellEnd"/>
            <w:r w:rsidRPr="005F7CDF">
              <w:rPr>
                <w:rStyle w:val="fontstyle01"/>
                <w:rFonts w:cs="Kokila"/>
                <w:color w:val="3333FF"/>
              </w:rPr>
              <w:t xml:space="preserve">, </w:t>
            </w:r>
            <w:proofErr w:type="spellStart"/>
            <w:r w:rsidRPr="005F7CDF">
              <w:rPr>
                <w:rStyle w:val="fontstyle01"/>
                <w:rFonts w:cs="Kokila"/>
                <w:color w:val="3333FF"/>
              </w:rPr>
              <w:t>A.Tailarasi</w:t>
            </w:r>
            <w:proofErr w:type="spellEnd"/>
            <w:r w:rsidRPr="005F7CDF">
              <w:rPr>
                <w:rStyle w:val="fontstyle01"/>
                <w:rFonts w:cs="Kokila"/>
                <w:color w:val="3333FF"/>
              </w:rPr>
              <w:t>/Pearson</w:t>
            </w:r>
          </w:p>
          <w:p w14:paraId="3921DA3A" w14:textId="65BB1374" w:rsidR="007C4B9B" w:rsidRPr="005F7CDF" w:rsidRDefault="005738F4" w:rsidP="005738F4">
            <w:pPr>
              <w:pStyle w:val="Paragraph"/>
              <w:spacing w:line="276" w:lineRule="auto"/>
              <w:ind w:left="785"/>
              <w:rPr>
                <w:rStyle w:val="fontstyle01"/>
                <w:rFonts w:cs="Kokila"/>
                <w:color w:val="3333FF"/>
              </w:rPr>
            </w:pPr>
            <w:r>
              <w:rPr>
                <w:rStyle w:val="fontstyle01"/>
                <w:rFonts w:cs="Kokila"/>
                <w:color w:val="3333FF"/>
              </w:rPr>
              <w:t xml:space="preserve">    </w:t>
            </w:r>
            <w:r w:rsidR="007C4B9B" w:rsidRPr="005F7CDF">
              <w:rPr>
                <w:rStyle w:val="fontstyle01"/>
                <w:rFonts w:cs="Kokila"/>
                <w:color w:val="3333FF"/>
              </w:rPr>
              <w:t xml:space="preserve"> </w:t>
            </w:r>
            <w:r w:rsidR="005F7CDF" w:rsidRPr="005F7CDF">
              <w:rPr>
                <w:rStyle w:val="fontstyle01"/>
                <w:rFonts w:cs="Kokila"/>
                <w:color w:val="3333FF"/>
              </w:rPr>
              <w:t xml:space="preserve"> </w:t>
            </w:r>
            <w:r w:rsidR="007C4B9B" w:rsidRPr="005F7CDF">
              <w:rPr>
                <w:rStyle w:val="fontstyle01"/>
                <w:rFonts w:cs="Kokila"/>
                <w:color w:val="3333FF"/>
              </w:rPr>
              <w:t>Education.</w:t>
            </w:r>
          </w:p>
          <w:p w14:paraId="62BDC4B3" w14:textId="10F319D7" w:rsidR="007C4B9B" w:rsidRPr="005F7CDF" w:rsidRDefault="00482E6C" w:rsidP="005738F4">
            <w:pPr>
              <w:pStyle w:val="Paragraph"/>
              <w:spacing w:line="276" w:lineRule="auto"/>
              <w:ind w:left="785"/>
              <w:rPr>
                <w:rStyle w:val="fontstyle01"/>
                <w:rFonts w:cs="Kokila"/>
                <w:color w:val="3333FF"/>
              </w:rPr>
            </w:pPr>
            <w:r>
              <w:rPr>
                <w:rStyle w:val="fontstyle01"/>
                <w:rFonts w:cs="Kokila"/>
                <w:color w:val="3333FF"/>
              </w:rPr>
              <w:t xml:space="preserve"> </w:t>
            </w:r>
            <w:r w:rsidR="007C4B9B" w:rsidRPr="005F7CDF">
              <w:rPr>
                <w:rStyle w:val="fontstyle01"/>
                <w:rFonts w:cs="Kokila"/>
                <w:color w:val="3333FF"/>
              </w:rPr>
              <w:t>4.</w:t>
            </w:r>
            <w:r w:rsidR="005738F4">
              <w:rPr>
                <w:rStyle w:val="fontstyle01"/>
                <w:rFonts w:cs="Kokila"/>
                <w:color w:val="3333FF"/>
              </w:rPr>
              <w:t xml:space="preserve"> </w:t>
            </w:r>
            <w:r w:rsidR="007C4B9B" w:rsidRPr="005F7CDF">
              <w:rPr>
                <w:rStyle w:val="fontstyle01"/>
                <w:rFonts w:cs="Kokila"/>
                <w:color w:val="3333FF"/>
              </w:rPr>
              <w:t xml:space="preserve">Engineering Optimization: Theory and practice / </w:t>
            </w:r>
            <w:proofErr w:type="spellStart"/>
            <w:r w:rsidR="007C4B9B" w:rsidRPr="005F7CDF">
              <w:rPr>
                <w:rStyle w:val="fontstyle01"/>
                <w:rFonts w:cs="Kokila"/>
                <w:color w:val="3333FF"/>
              </w:rPr>
              <w:t>S.S.Rao</w:t>
            </w:r>
            <w:proofErr w:type="spellEnd"/>
            <w:r w:rsidR="007C4B9B" w:rsidRPr="005F7CDF">
              <w:rPr>
                <w:rStyle w:val="fontstyle01"/>
                <w:rFonts w:cs="Kokila"/>
                <w:color w:val="3333FF"/>
              </w:rPr>
              <w:t xml:space="preserve">, New Age </w:t>
            </w:r>
            <w:r>
              <w:rPr>
                <w:rStyle w:val="fontstyle01"/>
                <w:rFonts w:cs="Kokila"/>
                <w:color w:val="3333FF"/>
              </w:rPr>
              <w:t xml:space="preserve"> </w:t>
            </w:r>
            <w:r w:rsidR="007C4B9B" w:rsidRPr="005F7CDF">
              <w:rPr>
                <w:rStyle w:val="fontstyle01"/>
                <w:rFonts w:cs="Kokila"/>
                <w:color w:val="3333FF"/>
              </w:rPr>
              <w:t>International (P)Limited</w:t>
            </w:r>
          </w:p>
          <w:p w14:paraId="252FFADE" w14:textId="77777777" w:rsidR="007C4B9B" w:rsidRPr="00FF154B" w:rsidRDefault="007C4B9B" w:rsidP="005738F4">
            <w:pPr>
              <w:pStyle w:val="Paragraph"/>
              <w:spacing w:line="276" w:lineRule="auto"/>
            </w:pPr>
          </w:p>
          <w:p w14:paraId="3CB7E972" w14:textId="77777777" w:rsidR="007C4B9B" w:rsidRPr="007C4B9B" w:rsidRDefault="007C4B9B" w:rsidP="005738F4">
            <w:pPr>
              <w:pStyle w:val="ContentType"/>
              <w:spacing w:line="276" w:lineRule="auto"/>
              <w:jc w:val="left"/>
              <w:rPr>
                <w:rFonts w:eastAsiaTheme="majorEastAsia"/>
                <w:color w:val="C00000"/>
                <w:lang w:val="en-US"/>
              </w:rPr>
            </w:pPr>
            <w:r w:rsidRPr="007C4B9B">
              <w:rPr>
                <w:rFonts w:eastAsiaTheme="majorEastAsia"/>
                <w:color w:val="C00000"/>
                <w:lang w:val="en-US"/>
              </w:rPr>
              <w:t>REFERENCE BOOKS:</w:t>
            </w:r>
          </w:p>
          <w:p w14:paraId="7683893C" w14:textId="79FACC0B"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1. Quantitative Techniques in Management / ND </w:t>
            </w:r>
            <w:proofErr w:type="spellStart"/>
            <w:r w:rsidRPr="005F7CDF">
              <w:rPr>
                <w:rStyle w:val="fontstyle01"/>
                <w:rFonts w:cs="Kokila"/>
                <w:color w:val="3333FF"/>
              </w:rPr>
              <w:t>Vohra</w:t>
            </w:r>
            <w:proofErr w:type="spellEnd"/>
            <w:r w:rsidRPr="005F7CDF">
              <w:rPr>
                <w:rStyle w:val="fontstyle01"/>
                <w:rFonts w:cs="Kokila"/>
                <w:color w:val="3333FF"/>
              </w:rPr>
              <w:t>, Tata McGraw Hill,</w:t>
            </w:r>
          </w:p>
          <w:p w14:paraId="2F34C64C" w14:textId="2572BAB5"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2. 4th Edition, 2011.</w:t>
            </w:r>
          </w:p>
          <w:p w14:paraId="16A8230F" w14:textId="3D717D35"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3. Introduction to O.R/Hiller &amp;</w:t>
            </w:r>
            <w:proofErr w:type="spellStart"/>
            <w:r w:rsidRPr="005F7CDF">
              <w:rPr>
                <w:rStyle w:val="fontstyle01"/>
                <w:rFonts w:cs="Kokila"/>
                <w:color w:val="3333FF"/>
              </w:rPr>
              <w:t>amp</w:t>
            </w:r>
            <w:proofErr w:type="gramStart"/>
            <w:r w:rsidRPr="005F7CDF">
              <w:rPr>
                <w:rStyle w:val="fontstyle01"/>
                <w:rFonts w:cs="Kokila"/>
                <w:color w:val="3333FF"/>
              </w:rPr>
              <w:t>;Libermann</w:t>
            </w:r>
            <w:proofErr w:type="spellEnd"/>
            <w:proofErr w:type="gramEnd"/>
            <w:r w:rsidRPr="005F7CDF">
              <w:rPr>
                <w:rStyle w:val="fontstyle01"/>
                <w:rFonts w:cs="Kokila"/>
                <w:color w:val="3333FF"/>
              </w:rPr>
              <w:t xml:space="preserve"> (TMH).</w:t>
            </w:r>
          </w:p>
          <w:p w14:paraId="4B55BAEF" w14:textId="45DD30B9"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4. Operations Research: Methods &amp;amp, Problems / Maurice </w:t>
            </w:r>
            <w:proofErr w:type="spellStart"/>
            <w:r w:rsidRPr="005F7CDF">
              <w:rPr>
                <w:rStyle w:val="fontstyle01"/>
                <w:rFonts w:cs="Kokila"/>
                <w:color w:val="3333FF"/>
              </w:rPr>
              <w:t>Saseini</w:t>
            </w:r>
            <w:proofErr w:type="spellEnd"/>
            <w:r w:rsidRPr="005F7CDF">
              <w:rPr>
                <w:rStyle w:val="fontstyle01"/>
                <w:rFonts w:cs="Kokila"/>
                <w:color w:val="3333FF"/>
              </w:rPr>
              <w:t>,</w:t>
            </w:r>
          </w:p>
          <w:p w14:paraId="32F13D6A" w14:textId="51A2F436"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5. </w:t>
            </w:r>
            <w:proofErr w:type="spellStart"/>
            <w:r w:rsidRPr="005F7CDF">
              <w:rPr>
                <w:rStyle w:val="fontstyle01"/>
                <w:rFonts w:cs="Kokila"/>
                <w:color w:val="3333FF"/>
              </w:rPr>
              <w:t>Arhur</w:t>
            </w:r>
            <w:proofErr w:type="spellEnd"/>
            <w:r w:rsidRPr="005F7CDF">
              <w:rPr>
                <w:rStyle w:val="fontstyle01"/>
                <w:rFonts w:cs="Kokila"/>
                <w:color w:val="3333FF"/>
              </w:rPr>
              <w:t xml:space="preserve"> </w:t>
            </w:r>
            <w:proofErr w:type="spellStart"/>
            <w:r w:rsidRPr="005F7CDF">
              <w:rPr>
                <w:rStyle w:val="fontstyle01"/>
                <w:rFonts w:cs="Kokila"/>
                <w:color w:val="3333FF"/>
              </w:rPr>
              <w:t>Yaspan</w:t>
            </w:r>
            <w:proofErr w:type="spellEnd"/>
            <w:r w:rsidRPr="005F7CDF">
              <w:rPr>
                <w:rStyle w:val="fontstyle01"/>
                <w:rFonts w:cs="Kokila"/>
                <w:color w:val="3333FF"/>
              </w:rPr>
              <w:t xml:space="preserve"> &amp; amp, Lawrence Friedman. Pearson</w:t>
            </w:r>
          </w:p>
          <w:p w14:paraId="6BCDD622" w14:textId="737F8EA3"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6. Quantitative Analysis For Management/ Barry Render, Ralph M. Stair,</w:t>
            </w:r>
          </w:p>
          <w:p w14:paraId="6A5382D2" w14:textId="7F8FE6F1"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7. </w:t>
            </w:r>
            <w:proofErr w:type="spellStart"/>
            <w:r w:rsidRPr="005F7CDF">
              <w:rPr>
                <w:rStyle w:val="fontstyle01"/>
                <w:rFonts w:cs="Kokila"/>
                <w:color w:val="3333FF"/>
              </w:rPr>
              <w:t>Jr</w:t>
            </w:r>
            <w:proofErr w:type="spellEnd"/>
            <w:r w:rsidRPr="005F7CDF">
              <w:rPr>
                <w:rStyle w:val="fontstyle01"/>
                <w:rFonts w:cs="Kokila"/>
                <w:color w:val="3333FF"/>
              </w:rPr>
              <w:t xml:space="preserve"> and Michael E. Hanna/ Operations Research / Wagner/ PHI Publications.</w:t>
            </w:r>
          </w:p>
          <w:p w14:paraId="529CD342" w14:textId="77777777" w:rsidR="007C4B9B" w:rsidRPr="00FF154B" w:rsidRDefault="007C4B9B" w:rsidP="005738F4">
            <w:pPr>
              <w:pStyle w:val="Paragraph"/>
              <w:spacing w:line="276" w:lineRule="auto"/>
              <w:ind w:left="785"/>
            </w:pPr>
          </w:p>
        </w:tc>
      </w:tr>
      <w:tr w:rsidR="007C4B9B" w14:paraId="6C12984C" w14:textId="77777777" w:rsidTr="005E404E">
        <w:trPr>
          <w:trHeight w:val="813"/>
          <w:jc w:val="center"/>
        </w:trPr>
        <w:tc>
          <w:tcPr>
            <w:tcW w:w="1615" w:type="dxa"/>
            <w:tcMar>
              <w:top w:w="28" w:type="dxa"/>
              <w:left w:w="85" w:type="dxa"/>
              <w:bottom w:w="28" w:type="dxa"/>
              <w:right w:w="85" w:type="dxa"/>
            </w:tcMar>
            <w:vAlign w:val="center"/>
          </w:tcPr>
          <w:p w14:paraId="633A850C" w14:textId="77777777"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E-Resources</w:t>
            </w:r>
          </w:p>
        </w:tc>
        <w:tc>
          <w:tcPr>
            <w:tcW w:w="8760" w:type="dxa"/>
            <w:gridSpan w:val="2"/>
            <w:tcMar>
              <w:top w:w="28" w:type="dxa"/>
              <w:left w:w="85" w:type="dxa"/>
              <w:bottom w:w="28" w:type="dxa"/>
              <w:right w:w="85" w:type="dxa"/>
            </w:tcMar>
          </w:tcPr>
          <w:p w14:paraId="570EFD57" w14:textId="441FF607"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1.  </w:t>
            </w:r>
            <w:hyperlink r:id="rId9" w:history="1">
              <w:r w:rsidRPr="005F7CDF">
                <w:rPr>
                  <w:rStyle w:val="fontstyle01"/>
                  <w:rFonts w:cs="Kokila"/>
                  <w:color w:val="3333FF"/>
                </w:rPr>
                <w:t>https://onlinecourses.swayam2.ac.in/cec20_ma10/preview</w:t>
              </w:r>
            </w:hyperlink>
          </w:p>
          <w:p w14:paraId="7519E697" w14:textId="5109C4E7"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2. </w:t>
            </w:r>
            <w:hyperlink r:id="rId10" w:history="1">
              <w:r w:rsidRPr="005F7CDF">
                <w:rPr>
                  <w:rStyle w:val="fontstyle01"/>
                  <w:rFonts w:cs="Kokila"/>
                  <w:color w:val="3333FF"/>
                </w:rPr>
                <w:t>https://onlinecourses.nptel.ac.in/noc20_ma23/preview</w:t>
              </w:r>
            </w:hyperlink>
          </w:p>
          <w:p w14:paraId="7DB035F3" w14:textId="766AC9C8" w:rsidR="007C4B9B" w:rsidRPr="00FF154B" w:rsidRDefault="007C4B9B" w:rsidP="005738F4">
            <w:pPr>
              <w:pStyle w:val="Paragraph"/>
              <w:spacing w:line="276" w:lineRule="auto"/>
              <w:ind w:left="785"/>
            </w:pPr>
            <w:r w:rsidRPr="005F7CDF">
              <w:rPr>
                <w:rStyle w:val="fontstyle01"/>
                <w:rFonts w:cs="Kokila"/>
                <w:color w:val="3333FF"/>
              </w:rPr>
              <w:t>3. https://onlinecourses.nptel.ac.in/noc19_ma29/preview</w:t>
            </w:r>
          </w:p>
        </w:tc>
      </w:tr>
    </w:tbl>
    <w:p w14:paraId="2069808A" w14:textId="33019033" w:rsidR="007C4B9B" w:rsidRDefault="007C4B9B" w:rsidP="007C4B9B">
      <w:pPr>
        <w:pStyle w:val="Paragraph"/>
      </w:pPr>
    </w:p>
    <w:p w14:paraId="0B612321" w14:textId="77777777" w:rsidR="007C4B9B" w:rsidRDefault="007C4B9B" w:rsidP="003516CF">
      <w:pPr>
        <w:pStyle w:val="Heading1"/>
        <w:spacing w:after="0"/>
        <w:rPr>
          <w:color w:val="C00000"/>
        </w:rPr>
      </w:pPr>
    </w:p>
    <w:p w14:paraId="3C3B169C" w14:textId="77777777" w:rsidR="007C4B9B" w:rsidRDefault="007C4B9B" w:rsidP="007C4B9B">
      <w:pPr>
        <w:rPr>
          <w:lang w:val="en-US"/>
        </w:rPr>
      </w:pPr>
    </w:p>
    <w:p w14:paraId="41DF3969" w14:textId="77777777" w:rsidR="007C4B9B" w:rsidRPr="007C4B9B" w:rsidRDefault="007C4B9B" w:rsidP="007C4B9B">
      <w:pPr>
        <w:rPr>
          <w:lang w:val="en-US"/>
        </w:rPr>
      </w:pPr>
    </w:p>
    <w:p w14:paraId="288D6635" w14:textId="77777777" w:rsidR="007C4B9B" w:rsidRDefault="007C4B9B" w:rsidP="003516CF">
      <w:pPr>
        <w:pStyle w:val="Heading1"/>
        <w:spacing w:after="0"/>
        <w:rPr>
          <w:color w:val="C00000"/>
        </w:rPr>
      </w:pPr>
    </w:p>
    <w:p w14:paraId="41418A3C" w14:textId="77777777" w:rsidR="005738F4" w:rsidRPr="005738F4" w:rsidRDefault="005738F4" w:rsidP="005738F4">
      <w:pPr>
        <w:rPr>
          <w:lang w:val="en-US"/>
        </w:rPr>
      </w:pPr>
    </w:p>
    <w:p w14:paraId="5396C217" w14:textId="77777777" w:rsidR="007C4B9B" w:rsidRDefault="007C4B9B" w:rsidP="003516CF">
      <w:pPr>
        <w:pStyle w:val="Heading1"/>
        <w:spacing w:after="0"/>
        <w:rPr>
          <w:color w:val="C00000"/>
        </w:rPr>
      </w:pPr>
    </w:p>
    <w:sectPr w:rsidR="007C4B9B" w:rsidSect="00F56306">
      <w:headerReference w:type="even" r:id="rId11"/>
      <w:footerReference w:type="even" r:id="rId12"/>
      <w:footerReference w:type="default" r:id="rId13"/>
      <w:pgSz w:w="11906" w:h="16838" w:code="9"/>
      <w:pgMar w:top="709" w:right="709" w:bottom="992" w:left="992"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F8AC7" w14:textId="77777777" w:rsidR="004F2619" w:rsidRDefault="004F2619" w:rsidP="00BE68A5">
      <w:pPr>
        <w:spacing w:after="0" w:line="240" w:lineRule="auto"/>
      </w:pPr>
      <w:r>
        <w:separator/>
      </w:r>
    </w:p>
  </w:endnote>
  <w:endnote w:type="continuationSeparator" w:id="0">
    <w:p w14:paraId="1D417761" w14:textId="77777777" w:rsidR="004F2619" w:rsidRDefault="004F2619"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Kokila">
    <w:altName w:val="Courier New"/>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4B043" w14:textId="77777777" w:rsidR="002A12C7" w:rsidRDefault="002A12C7">
    <w:pPr>
      <w:pStyle w:val="Footer"/>
    </w:pPr>
  </w:p>
  <w:p w14:paraId="688AC5B7" w14:textId="77777777" w:rsidR="002A12C7" w:rsidRDefault="002A12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779280"/>
      <w:docPartObj>
        <w:docPartGallery w:val="Page Numbers (Bottom of Page)"/>
        <w:docPartUnique/>
      </w:docPartObj>
    </w:sdtPr>
    <w:sdtEndPr>
      <w:rPr>
        <w:noProof/>
      </w:rPr>
    </w:sdtEndPr>
    <w:sdtContent>
      <w:p w14:paraId="304EEEA6" w14:textId="5531C2B6" w:rsidR="0018567D" w:rsidRDefault="0018567D">
        <w:pPr>
          <w:pStyle w:val="Footer"/>
          <w:jc w:val="center"/>
        </w:pPr>
        <w:r>
          <w:fldChar w:fldCharType="begin"/>
        </w:r>
        <w:r>
          <w:instrText xml:space="preserve"> PAGE   \* MERGEFORMAT </w:instrText>
        </w:r>
        <w:r>
          <w:fldChar w:fldCharType="separate"/>
        </w:r>
        <w:r w:rsidR="00F24C3A">
          <w:rPr>
            <w:noProof/>
          </w:rPr>
          <w:t>1</w:t>
        </w:r>
        <w:r>
          <w:rPr>
            <w:noProof/>
          </w:rPr>
          <w:fldChar w:fldCharType="end"/>
        </w:r>
      </w:p>
    </w:sdtContent>
  </w:sdt>
  <w:p w14:paraId="7AB74617" w14:textId="77777777" w:rsidR="002A12C7" w:rsidRDefault="002A12C7"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63355" w14:textId="77777777" w:rsidR="004F2619" w:rsidRDefault="004F2619" w:rsidP="00BE68A5">
      <w:pPr>
        <w:spacing w:after="0" w:line="240" w:lineRule="auto"/>
      </w:pPr>
      <w:r>
        <w:separator/>
      </w:r>
    </w:p>
  </w:footnote>
  <w:footnote w:type="continuationSeparator" w:id="0">
    <w:p w14:paraId="621F1B18" w14:textId="77777777" w:rsidR="004F2619" w:rsidRDefault="004F2619" w:rsidP="00BE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0FFD" w14:textId="77777777" w:rsidR="002A12C7" w:rsidRDefault="002A12C7">
    <w:pPr>
      <w:pStyle w:val="Header"/>
    </w:pPr>
  </w:p>
  <w:p w14:paraId="7E731C5F" w14:textId="77777777" w:rsidR="002A12C7" w:rsidRDefault="002A12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2006"/>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8D7A00"/>
    <w:multiLevelType w:val="hybridMultilevel"/>
    <w:tmpl w:val="382A2B06"/>
    <w:lvl w:ilvl="0" w:tplc="F81C000A">
      <w:start w:val="1"/>
      <w:numFmt w:val="decimal"/>
      <w:lvlText w:val="%1."/>
      <w:lvlJc w:val="left"/>
      <w:pPr>
        <w:ind w:left="720" w:hanging="360"/>
      </w:pPr>
      <w:rPr>
        <w:rFonts w:ascii="TimesNewRomanPSMT" w:hAnsi="TimesNewRomanPSMT" w:cs="Kokila" w:hint="default"/>
        <w:b w:val="0"/>
        <w:bCs w:val="0"/>
        <w:color w:val="C0000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E92D6B"/>
    <w:multiLevelType w:val="hybridMultilevel"/>
    <w:tmpl w:val="5AE2FBD0"/>
    <w:lvl w:ilvl="0" w:tplc="0908D462">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2A242F98">
      <w:numFmt w:val="bullet"/>
      <w:lvlText w:val="•"/>
      <w:lvlJc w:val="left"/>
      <w:pPr>
        <w:ind w:left="1774" w:hanging="361"/>
      </w:pPr>
      <w:rPr>
        <w:rFonts w:hint="default"/>
        <w:lang w:val="en-US" w:eastAsia="en-US" w:bidi="ar-SA"/>
      </w:rPr>
    </w:lvl>
    <w:lvl w:ilvl="2" w:tplc="2D0EB6E6">
      <w:numFmt w:val="bullet"/>
      <w:lvlText w:val="•"/>
      <w:lvlJc w:val="left"/>
      <w:pPr>
        <w:ind w:left="2629" w:hanging="361"/>
      </w:pPr>
      <w:rPr>
        <w:rFonts w:hint="default"/>
        <w:lang w:val="en-US" w:eastAsia="en-US" w:bidi="ar-SA"/>
      </w:rPr>
    </w:lvl>
    <w:lvl w:ilvl="3" w:tplc="3A983AE6">
      <w:numFmt w:val="bullet"/>
      <w:lvlText w:val="•"/>
      <w:lvlJc w:val="left"/>
      <w:pPr>
        <w:ind w:left="3484" w:hanging="361"/>
      </w:pPr>
      <w:rPr>
        <w:rFonts w:hint="default"/>
        <w:lang w:val="en-US" w:eastAsia="en-US" w:bidi="ar-SA"/>
      </w:rPr>
    </w:lvl>
    <w:lvl w:ilvl="4" w:tplc="EF86789E">
      <w:numFmt w:val="bullet"/>
      <w:lvlText w:val="•"/>
      <w:lvlJc w:val="left"/>
      <w:pPr>
        <w:ind w:left="4339" w:hanging="361"/>
      </w:pPr>
      <w:rPr>
        <w:rFonts w:hint="default"/>
        <w:lang w:val="en-US" w:eastAsia="en-US" w:bidi="ar-SA"/>
      </w:rPr>
    </w:lvl>
    <w:lvl w:ilvl="5" w:tplc="DD022D6A">
      <w:numFmt w:val="bullet"/>
      <w:lvlText w:val="•"/>
      <w:lvlJc w:val="left"/>
      <w:pPr>
        <w:ind w:left="5194" w:hanging="361"/>
      </w:pPr>
      <w:rPr>
        <w:rFonts w:hint="default"/>
        <w:lang w:val="en-US" w:eastAsia="en-US" w:bidi="ar-SA"/>
      </w:rPr>
    </w:lvl>
    <w:lvl w:ilvl="6" w:tplc="ACAE1230">
      <w:numFmt w:val="bullet"/>
      <w:lvlText w:val="•"/>
      <w:lvlJc w:val="left"/>
      <w:pPr>
        <w:ind w:left="6049" w:hanging="361"/>
      </w:pPr>
      <w:rPr>
        <w:rFonts w:hint="default"/>
        <w:lang w:val="en-US" w:eastAsia="en-US" w:bidi="ar-SA"/>
      </w:rPr>
    </w:lvl>
    <w:lvl w:ilvl="7" w:tplc="221843CC">
      <w:numFmt w:val="bullet"/>
      <w:lvlText w:val="•"/>
      <w:lvlJc w:val="left"/>
      <w:pPr>
        <w:ind w:left="6904" w:hanging="361"/>
      </w:pPr>
      <w:rPr>
        <w:rFonts w:hint="default"/>
        <w:lang w:val="en-US" w:eastAsia="en-US" w:bidi="ar-SA"/>
      </w:rPr>
    </w:lvl>
    <w:lvl w:ilvl="8" w:tplc="54886296">
      <w:numFmt w:val="bullet"/>
      <w:lvlText w:val="•"/>
      <w:lvlJc w:val="left"/>
      <w:pPr>
        <w:ind w:left="7759" w:hanging="361"/>
      </w:pPr>
      <w:rPr>
        <w:rFonts w:hint="default"/>
        <w:lang w:val="en-US" w:eastAsia="en-US" w:bidi="ar-SA"/>
      </w:r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7B5837"/>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13078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72374A6"/>
    <w:multiLevelType w:val="hybridMultilevel"/>
    <w:tmpl w:val="A75ABA96"/>
    <w:lvl w:ilvl="0" w:tplc="40090001">
      <w:start w:val="1"/>
      <w:numFmt w:val="bullet"/>
      <w:lvlText w:val=""/>
      <w:lvlJc w:val="left"/>
      <w:pPr>
        <w:ind w:left="720" w:hanging="360"/>
      </w:pPr>
      <w:rPr>
        <w:rFonts w:ascii="Symbol" w:hAnsi="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FC77DFB"/>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453FA5"/>
    <w:multiLevelType w:val="hybridMultilevel"/>
    <w:tmpl w:val="9E440156"/>
    <w:lvl w:ilvl="0" w:tplc="771A7D26">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BFFA710E">
      <w:numFmt w:val="bullet"/>
      <w:lvlText w:val="•"/>
      <w:lvlJc w:val="left"/>
      <w:pPr>
        <w:ind w:left="1774" w:hanging="361"/>
      </w:pPr>
      <w:rPr>
        <w:rFonts w:hint="default"/>
        <w:lang w:val="en-US" w:eastAsia="en-US" w:bidi="ar-SA"/>
      </w:rPr>
    </w:lvl>
    <w:lvl w:ilvl="2" w:tplc="92101728">
      <w:numFmt w:val="bullet"/>
      <w:lvlText w:val="•"/>
      <w:lvlJc w:val="left"/>
      <w:pPr>
        <w:ind w:left="2629" w:hanging="361"/>
      </w:pPr>
      <w:rPr>
        <w:rFonts w:hint="default"/>
        <w:lang w:val="en-US" w:eastAsia="en-US" w:bidi="ar-SA"/>
      </w:rPr>
    </w:lvl>
    <w:lvl w:ilvl="3" w:tplc="976EEDBE">
      <w:numFmt w:val="bullet"/>
      <w:lvlText w:val="•"/>
      <w:lvlJc w:val="left"/>
      <w:pPr>
        <w:ind w:left="3484" w:hanging="361"/>
      </w:pPr>
      <w:rPr>
        <w:rFonts w:hint="default"/>
        <w:lang w:val="en-US" w:eastAsia="en-US" w:bidi="ar-SA"/>
      </w:rPr>
    </w:lvl>
    <w:lvl w:ilvl="4" w:tplc="1FF088DE">
      <w:numFmt w:val="bullet"/>
      <w:lvlText w:val="•"/>
      <w:lvlJc w:val="left"/>
      <w:pPr>
        <w:ind w:left="4339" w:hanging="361"/>
      </w:pPr>
      <w:rPr>
        <w:rFonts w:hint="default"/>
        <w:lang w:val="en-US" w:eastAsia="en-US" w:bidi="ar-SA"/>
      </w:rPr>
    </w:lvl>
    <w:lvl w:ilvl="5" w:tplc="25B61D30">
      <w:numFmt w:val="bullet"/>
      <w:lvlText w:val="•"/>
      <w:lvlJc w:val="left"/>
      <w:pPr>
        <w:ind w:left="5194" w:hanging="361"/>
      </w:pPr>
      <w:rPr>
        <w:rFonts w:hint="default"/>
        <w:lang w:val="en-US" w:eastAsia="en-US" w:bidi="ar-SA"/>
      </w:rPr>
    </w:lvl>
    <w:lvl w:ilvl="6" w:tplc="FC443E94">
      <w:numFmt w:val="bullet"/>
      <w:lvlText w:val="•"/>
      <w:lvlJc w:val="left"/>
      <w:pPr>
        <w:ind w:left="6049" w:hanging="361"/>
      </w:pPr>
      <w:rPr>
        <w:rFonts w:hint="default"/>
        <w:lang w:val="en-US" w:eastAsia="en-US" w:bidi="ar-SA"/>
      </w:rPr>
    </w:lvl>
    <w:lvl w:ilvl="7" w:tplc="3B8487BC">
      <w:numFmt w:val="bullet"/>
      <w:lvlText w:val="•"/>
      <w:lvlJc w:val="left"/>
      <w:pPr>
        <w:ind w:left="6904" w:hanging="361"/>
      </w:pPr>
      <w:rPr>
        <w:rFonts w:hint="default"/>
        <w:lang w:val="en-US" w:eastAsia="en-US" w:bidi="ar-SA"/>
      </w:rPr>
    </w:lvl>
    <w:lvl w:ilvl="8" w:tplc="C48258BA">
      <w:numFmt w:val="bullet"/>
      <w:lvlText w:val="•"/>
      <w:lvlJc w:val="left"/>
      <w:pPr>
        <w:ind w:left="7759" w:hanging="361"/>
      </w:pPr>
      <w:rPr>
        <w:rFonts w:hint="default"/>
        <w:lang w:val="en-US" w:eastAsia="en-US" w:bidi="ar-SA"/>
      </w:rPr>
    </w:lvl>
  </w:abstractNum>
  <w:abstractNum w:abstractNumId="23">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8">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DF248F"/>
    <w:multiLevelType w:val="hybridMultilevel"/>
    <w:tmpl w:val="AE6006E0"/>
    <w:lvl w:ilvl="0" w:tplc="26CA8D26">
      <w:start w:val="1"/>
      <w:numFmt w:val="decimal"/>
      <w:lvlText w:val="%1."/>
      <w:lvlJc w:val="left"/>
      <w:pPr>
        <w:ind w:left="785" w:hanging="360"/>
      </w:pPr>
      <w:rPr>
        <w:rFonts w:hint="default"/>
        <w:color w:val="00B0F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3">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14"/>
  </w:num>
  <w:num w:numId="3">
    <w:abstractNumId w:val="16"/>
  </w:num>
  <w:num w:numId="4">
    <w:abstractNumId w:val="36"/>
  </w:num>
  <w:num w:numId="5">
    <w:abstractNumId w:val="25"/>
  </w:num>
  <w:num w:numId="6">
    <w:abstractNumId w:val="39"/>
  </w:num>
  <w:num w:numId="7">
    <w:abstractNumId w:val="24"/>
  </w:num>
  <w:num w:numId="8">
    <w:abstractNumId w:val="23"/>
  </w:num>
  <w:num w:numId="9">
    <w:abstractNumId w:val="28"/>
  </w:num>
  <w:num w:numId="10">
    <w:abstractNumId w:val="4"/>
  </w:num>
  <w:num w:numId="11">
    <w:abstractNumId w:val="6"/>
  </w:num>
  <w:num w:numId="12">
    <w:abstractNumId w:val="2"/>
  </w:num>
  <w:num w:numId="13">
    <w:abstractNumId w:val="13"/>
  </w:num>
  <w:num w:numId="14">
    <w:abstractNumId w:val="11"/>
  </w:num>
  <w:num w:numId="15">
    <w:abstractNumId w:val="37"/>
  </w:num>
  <w:num w:numId="16">
    <w:abstractNumId w:val="29"/>
  </w:num>
  <w:num w:numId="17">
    <w:abstractNumId w:val="31"/>
  </w:num>
  <w:num w:numId="18">
    <w:abstractNumId w:val="19"/>
  </w:num>
  <w:num w:numId="19">
    <w:abstractNumId w:val="10"/>
  </w:num>
  <w:num w:numId="20">
    <w:abstractNumId w:val="38"/>
  </w:num>
  <w:num w:numId="21">
    <w:abstractNumId w:val="7"/>
  </w:num>
  <w:num w:numId="22">
    <w:abstractNumId w:val="34"/>
  </w:num>
  <w:num w:numId="23">
    <w:abstractNumId w:val="1"/>
  </w:num>
  <w:num w:numId="24">
    <w:abstractNumId w:val="26"/>
  </w:num>
  <w:num w:numId="25">
    <w:abstractNumId w:val="35"/>
  </w:num>
  <w:num w:numId="26">
    <w:abstractNumId w:val="12"/>
  </w:num>
  <w:num w:numId="27">
    <w:abstractNumId w:val="8"/>
  </w:num>
  <w:num w:numId="28">
    <w:abstractNumId w:val="0"/>
  </w:num>
  <w:num w:numId="29">
    <w:abstractNumId w:val="17"/>
  </w:num>
  <w:num w:numId="30">
    <w:abstractNumId w:val="3"/>
  </w:num>
  <w:num w:numId="31">
    <w:abstractNumId w:val="20"/>
  </w:num>
  <w:num w:numId="32">
    <w:abstractNumId w:val="18"/>
  </w:num>
  <w:num w:numId="33">
    <w:abstractNumId w:val="5"/>
  </w:num>
  <w:num w:numId="34">
    <w:abstractNumId w:val="22"/>
  </w:num>
  <w:num w:numId="35">
    <w:abstractNumId w:val="30"/>
  </w:num>
  <w:num w:numId="36">
    <w:abstractNumId w:val="27"/>
  </w:num>
  <w:num w:numId="37">
    <w:abstractNumId w:val="32"/>
  </w:num>
  <w:num w:numId="38">
    <w:abstractNumId w:val="21"/>
  </w:num>
  <w:num w:numId="39">
    <w:abstractNumId w:val="9"/>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6077"/>
    <w:rsid w:val="00027C8A"/>
    <w:rsid w:val="00030F49"/>
    <w:rsid w:val="00043F01"/>
    <w:rsid w:val="000472C7"/>
    <w:rsid w:val="00053F4E"/>
    <w:rsid w:val="0006172C"/>
    <w:rsid w:val="00066AA8"/>
    <w:rsid w:val="00071C7E"/>
    <w:rsid w:val="00083AD3"/>
    <w:rsid w:val="000933FD"/>
    <w:rsid w:val="000A1D34"/>
    <w:rsid w:val="000A71FA"/>
    <w:rsid w:val="000A7A56"/>
    <w:rsid w:val="000B2C2B"/>
    <w:rsid w:val="000B7DDE"/>
    <w:rsid w:val="000C55D7"/>
    <w:rsid w:val="000C7E03"/>
    <w:rsid w:val="000D21B1"/>
    <w:rsid w:val="000D4074"/>
    <w:rsid w:val="000E0136"/>
    <w:rsid w:val="000E4033"/>
    <w:rsid w:val="000E49C6"/>
    <w:rsid w:val="000E69FB"/>
    <w:rsid w:val="000E7168"/>
    <w:rsid w:val="000F2EA7"/>
    <w:rsid w:val="0010406A"/>
    <w:rsid w:val="00112C48"/>
    <w:rsid w:val="00113E03"/>
    <w:rsid w:val="00124F02"/>
    <w:rsid w:val="00126892"/>
    <w:rsid w:val="00127939"/>
    <w:rsid w:val="00130BEC"/>
    <w:rsid w:val="00146415"/>
    <w:rsid w:val="001520A9"/>
    <w:rsid w:val="00161B01"/>
    <w:rsid w:val="00184C31"/>
    <w:rsid w:val="0018567D"/>
    <w:rsid w:val="0019108D"/>
    <w:rsid w:val="00193224"/>
    <w:rsid w:val="00194A94"/>
    <w:rsid w:val="00194CB9"/>
    <w:rsid w:val="001B377E"/>
    <w:rsid w:val="001B3B04"/>
    <w:rsid w:val="001B6713"/>
    <w:rsid w:val="001C068D"/>
    <w:rsid w:val="001C2641"/>
    <w:rsid w:val="001C4B94"/>
    <w:rsid w:val="001C5128"/>
    <w:rsid w:val="001D57A2"/>
    <w:rsid w:val="001D618E"/>
    <w:rsid w:val="001E4261"/>
    <w:rsid w:val="001E49C8"/>
    <w:rsid w:val="001F157E"/>
    <w:rsid w:val="001F41B3"/>
    <w:rsid w:val="001F7AE8"/>
    <w:rsid w:val="001F7FA6"/>
    <w:rsid w:val="00201759"/>
    <w:rsid w:val="002110B4"/>
    <w:rsid w:val="002158C7"/>
    <w:rsid w:val="00227125"/>
    <w:rsid w:val="00230614"/>
    <w:rsid w:val="00230DD4"/>
    <w:rsid w:val="002333E9"/>
    <w:rsid w:val="0023683A"/>
    <w:rsid w:val="0024449F"/>
    <w:rsid w:val="002444B7"/>
    <w:rsid w:val="00244AC9"/>
    <w:rsid w:val="002479C6"/>
    <w:rsid w:val="00255911"/>
    <w:rsid w:val="00256734"/>
    <w:rsid w:val="00260DB8"/>
    <w:rsid w:val="0027027A"/>
    <w:rsid w:val="00270667"/>
    <w:rsid w:val="00271004"/>
    <w:rsid w:val="0027160A"/>
    <w:rsid w:val="00272304"/>
    <w:rsid w:val="00272FAF"/>
    <w:rsid w:val="0028330E"/>
    <w:rsid w:val="00285A64"/>
    <w:rsid w:val="00286DCE"/>
    <w:rsid w:val="00291A2E"/>
    <w:rsid w:val="00292457"/>
    <w:rsid w:val="00292A93"/>
    <w:rsid w:val="00294A5A"/>
    <w:rsid w:val="00294D29"/>
    <w:rsid w:val="002A12C7"/>
    <w:rsid w:val="002A2014"/>
    <w:rsid w:val="002A2923"/>
    <w:rsid w:val="002A79C9"/>
    <w:rsid w:val="002B5B2C"/>
    <w:rsid w:val="002C0641"/>
    <w:rsid w:val="002C0B8E"/>
    <w:rsid w:val="002C369C"/>
    <w:rsid w:val="002E2224"/>
    <w:rsid w:val="002F0CBD"/>
    <w:rsid w:val="002F2D61"/>
    <w:rsid w:val="002F6214"/>
    <w:rsid w:val="002F7B41"/>
    <w:rsid w:val="002F7E91"/>
    <w:rsid w:val="0031652F"/>
    <w:rsid w:val="00322D27"/>
    <w:rsid w:val="0032330A"/>
    <w:rsid w:val="00323F2D"/>
    <w:rsid w:val="003250A6"/>
    <w:rsid w:val="00330939"/>
    <w:rsid w:val="00332720"/>
    <w:rsid w:val="00334B83"/>
    <w:rsid w:val="003357C7"/>
    <w:rsid w:val="00336FA8"/>
    <w:rsid w:val="00341671"/>
    <w:rsid w:val="003474CF"/>
    <w:rsid w:val="003516CF"/>
    <w:rsid w:val="00353CD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A555A"/>
    <w:rsid w:val="003C2A6A"/>
    <w:rsid w:val="003C3CEB"/>
    <w:rsid w:val="003C5C44"/>
    <w:rsid w:val="003C79AC"/>
    <w:rsid w:val="003D172D"/>
    <w:rsid w:val="003D60FE"/>
    <w:rsid w:val="003E3394"/>
    <w:rsid w:val="003F016C"/>
    <w:rsid w:val="003F2DD4"/>
    <w:rsid w:val="00407941"/>
    <w:rsid w:val="00414996"/>
    <w:rsid w:val="004238EB"/>
    <w:rsid w:val="00426FCE"/>
    <w:rsid w:val="00434E6D"/>
    <w:rsid w:val="00435B93"/>
    <w:rsid w:val="00446A4F"/>
    <w:rsid w:val="0046081C"/>
    <w:rsid w:val="00472A33"/>
    <w:rsid w:val="004753A9"/>
    <w:rsid w:val="00480153"/>
    <w:rsid w:val="0048183B"/>
    <w:rsid w:val="00482E6C"/>
    <w:rsid w:val="004844DB"/>
    <w:rsid w:val="00484D55"/>
    <w:rsid w:val="00492AC8"/>
    <w:rsid w:val="00496E36"/>
    <w:rsid w:val="00497219"/>
    <w:rsid w:val="004A0CEF"/>
    <w:rsid w:val="004A25F7"/>
    <w:rsid w:val="004A3A2E"/>
    <w:rsid w:val="004A3EB8"/>
    <w:rsid w:val="004B2967"/>
    <w:rsid w:val="004B5904"/>
    <w:rsid w:val="004C41A7"/>
    <w:rsid w:val="004C441E"/>
    <w:rsid w:val="004E0265"/>
    <w:rsid w:val="004F1BC7"/>
    <w:rsid w:val="004F2619"/>
    <w:rsid w:val="004F61FB"/>
    <w:rsid w:val="004F65A9"/>
    <w:rsid w:val="0051082E"/>
    <w:rsid w:val="00515407"/>
    <w:rsid w:val="005273E5"/>
    <w:rsid w:val="00534808"/>
    <w:rsid w:val="005363E7"/>
    <w:rsid w:val="00536E1C"/>
    <w:rsid w:val="00537838"/>
    <w:rsid w:val="00540B7A"/>
    <w:rsid w:val="0054181D"/>
    <w:rsid w:val="00543BF1"/>
    <w:rsid w:val="005450B3"/>
    <w:rsid w:val="00561B12"/>
    <w:rsid w:val="005738F4"/>
    <w:rsid w:val="00586347"/>
    <w:rsid w:val="00587418"/>
    <w:rsid w:val="005929FC"/>
    <w:rsid w:val="00595402"/>
    <w:rsid w:val="005A0454"/>
    <w:rsid w:val="005A48A6"/>
    <w:rsid w:val="005B183E"/>
    <w:rsid w:val="005B3760"/>
    <w:rsid w:val="005B490D"/>
    <w:rsid w:val="005B4F62"/>
    <w:rsid w:val="005C01C1"/>
    <w:rsid w:val="005C1646"/>
    <w:rsid w:val="005C4539"/>
    <w:rsid w:val="005D4F95"/>
    <w:rsid w:val="005E0492"/>
    <w:rsid w:val="005E404E"/>
    <w:rsid w:val="005E41BE"/>
    <w:rsid w:val="005E673D"/>
    <w:rsid w:val="005E6BAB"/>
    <w:rsid w:val="005F10E5"/>
    <w:rsid w:val="005F348B"/>
    <w:rsid w:val="005F3A11"/>
    <w:rsid w:val="005F7AEA"/>
    <w:rsid w:val="005F7CDF"/>
    <w:rsid w:val="00602356"/>
    <w:rsid w:val="006036E3"/>
    <w:rsid w:val="00607106"/>
    <w:rsid w:val="006169B8"/>
    <w:rsid w:val="006205C9"/>
    <w:rsid w:val="0062523A"/>
    <w:rsid w:val="006278E3"/>
    <w:rsid w:val="00630E2B"/>
    <w:rsid w:val="006354BA"/>
    <w:rsid w:val="00641408"/>
    <w:rsid w:val="006437DC"/>
    <w:rsid w:val="006438B9"/>
    <w:rsid w:val="0064450F"/>
    <w:rsid w:val="00660614"/>
    <w:rsid w:val="0066424B"/>
    <w:rsid w:val="00666BC6"/>
    <w:rsid w:val="0067093D"/>
    <w:rsid w:val="00671407"/>
    <w:rsid w:val="006821D9"/>
    <w:rsid w:val="00685EE1"/>
    <w:rsid w:val="006931D0"/>
    <w:rsid w:val="00694F0D"/>
    <w:rsid w:val="00695C89"/>
    <w:rsid w:val="006A3F91"/>
    <w:rsid w:val="006A4970"/>
    <w:rsid w:val="006A6361"/>
    <w:rsid w:val="006B43A2"/>
    <w:rsid w:val="006D0526"/>
    <w:rsid w:val="0070107C"/>
    <w:rsid w:val="007032EB"/>
    <w:rsid w:val="00703C55"/>
    <w:rsid w:val="0070728A"/>
    <w:rsid w:val="00707DCB"/>
    <w:rsid w:val="00707E92"/>
    <w:rsid w:val="007110D5"/>
    <w:rsid w:val="007140CC"/>
    <w:rsid w:val="00715B11"/>
    <w:rsid w:val="0072174D"/>
    <w:rsid w:val="00722E89"/>
    <w:rsid w:val="00733BEB"/>
    <w:rsid w:val="00734A6F"/>
    <w:rsid w:val="00740772"/>
    <w:rsid w:val="0074366F"/>
    <w:rsid w:val="0074493F"/>
    <w:rsid w:val="007450F1"/>
    <w:rsid w:val="00750F24"/>
    <w:rsid w:val="00753570"/>
    <w:rsid w:val="007543D6"/>
    <w:rsid w:val="00760335"/>
    <w:rsid w:val="00761748"/>
    <w:rsid w:val="00762058"/>
    <w:rsid w:val="00771832"/>
    <w:rsid w:val="00772A56"/>
    <w:rsid w:val="00776768"/>
    <w:rsid w:val="00790CB6"/>
    <w:rsid w:val="007932BE"/>
    <w:rsid w:val="007951B5"/>
    <w:rsid w:val="0079770E"/>
    <w:rsid w:val="007A7DEC"/>
    <w:rsid w:val="007B1B27"/>
    <w:rsid w:val="007B4329"/>
    <w:rsid w:val="007C4B9B"/>
    <w:rsid w:val="007C5712"/>
    <w:rsid w:val="007C7F0D"/>
    <w:rsid w:val="007D0BC4"/>
    <w:rsid w:val="007D33E1"/>
    <w:rsid w:val="007D41FE"/>
    <w:rsid w:val="007D5C55"/>
    <w:rsid w:val="007E0CC2"/>
    <w:rsid w:val="007E1E46"/>
    <w:rsid w:val="007E329A"/>
    <w:rsid w:val="007E7957"/>
    <w:rsid w:val="007F34C6"/>
    <w:rsid w:val="007F573A"/>
    <w:rsid w:val="00805F06"/>
    <w:rsid w:val="00811816"/>
    <w:rsid w:val="00815889"/>
    <w:rsid w:val="00815B8A"/>
    <w:rsid w:val="00815DBC"/>
    <w:rsid w:val="00822DE5"/>
    <w:rsid w:val="008257CE"/>
    <w:rsid w:val="00831BC2"/>
    <w:rsid w:val="00835314"/>
    <w:rsid w:val="008377D8"/>
    <w:rsid w:val="00837CA2"/>
    <w:rsid w:val="00844727"/>
    <w:rsid w:val="00845B6E"/>
    <w:rsid w:val="0085119C"/>
    <w:rsid w:val="008523D3"/>
    <w:rsid w:val="008566D5"/>
    <w:rsid w:val="00863130"/>
    <w:rsid w:val="00874CE1"/>
    <w:rsid w:val="00877278"/>
    <w:rsid w:val="00877CD5"/>
    <w:rsid w:val="00877D52"/>
    <w:rsid w:val="00885140"/>
    <w:rsid w:val="0088577F"/>
    <w:rsid w:val="00886382"/>
    <w:rsid w:val="0089536C"/>
    <w:rsid w:val="008A08DD"/>
    <w:rsid w:val="008A2819"/>
    <w:rsid w:val="008B14BE"/>
    <w:rsid w:val="008B2534"/>
    <w:rsid w:val="008C386C"/>
    <w:rsid w:val="008C3D52"/>
    <w:rsid w:val="008C5B55"/>
    <w:rsid w:val="008C5FD8"/>
    <w:rsid w:val="008C6000"/>
    <w:rsid w:val="008D0710"/>
    <w:rsid w:val="008D1FC8"/>
    <w:rsid w:val="008D3D03"/>
    <w:rsid w:val="008F44CD"/>
    <w:rsid w:val="008F62E1"/>
    <w:rsid w:val="008F79E4"/>
    <w:rsid w:val="00906EC4"/>
    <w:rsid w:val="009136B5"/>
    <w:rsid w:val="009166F4"/>
    <w:rsid w:val="00917051"/>
    <w:rsid w:val="009200C4"/>
    <w:rsid w:val="009201E2"/>
    <w:rsid w:val="0092134F"/>
    <w:rsid w:val="00923650"/>
    <w:rsid w:val="00924CF1"/>
    <w:rsid w:val="00925411"/>
    <w:rsid w:val="00937D93"/>
    <w:rsid w:val="00940A60"/>
    <w:rsid w:val="00943BE8"/>
    <w:rsid w:val="00950968"/>
    <w:rsid w:val="00950B4F"/>
    <w:rsid w:val="00950ECF"/>
    <w:rsid w:val="0095444D"/>
    <w:rsid w:val="00956A9A"/>
    <w:rsid w:val="00956FE2"/>
    <w:rsid w:val="00964D28"/>
    <w:rsid w:val="00966471"/>
    <w:rsid w:val="009665A8"/>
    <w:rsid w:val="0096760F"/>
    <w:rsid w:val="00970248"/>
    <w:rsid w:val="00971B46"/>
    <w:rsid w:val="00973394"/>
    <w:rsid w:val="0097769F"/>
    <w:rsid w:val="00977F13"/>
    <w:rsid w:val="009818C0"/>
    <w:rsid w:val="00981D4A"/>
    <w:rsid w:val="0098219E"/>
    <w:rsid w:val="00987300"/>
    <w:rsid w:val="009A6A71"/>
    <w:rsid w:val="009A76B0"/>
    <w:rsid w:val="009B0440"/>
    <w:rsid w:val="009E3925"/>
    <w:rsid w:val="009E4248"/>
    <w:rsid w:val="009F0B6E"/>
    <w:rsid w:val="009F44F2"/>
    <w:rsid w:val="00A00E64"/>
    <w:rsid w:val="00A0175A"/>
    <w:rsid w:val="00A01BB3"/>
    <w:rsid w:val="00A14D4F"/>
    <w:rsid w:val="00A242FD"/>
    <w:rsid w:val="00A251CE"/>
    <w:rsid w:val="00A35664"/>
    <w:rsid w:val="00A37482"/>
    <w:rsid w:val="00A439CB"/>
    <w:rsid w:val="00A54BBA"/>
    <w:rsid w:val="00A6375B"/>
    <w:rsid w:val="00A63916"/>
    <w:rsid w:val="00A63D58"/>
    <w:rsid w:val="00A64CF3"/>
    <w:rsid w:val="00A66EB3"/>
    <w:rsid w:val="00A672B9"/>
    <w:rsid w:val="00A73091"/>
    <w:rsid w:val="00A7401D"/>
    <w:rsid w:val="00A74540"/>
    <w:rsid w:val="00A74936"/>
    <w:rsid w:val="00A7559C"/>
    <w:rsid w:val="00A813B8"/>
    <w:rsid w:val="00A83D9A"/>
    <w:rsid w:val="00A915AC"/>
    <w:rsid w:val="00A92B1D"/>
    <w:rsid w:val="00A94BDC"/>
    <w:rsid w:val="00AA0E81"/>
    <w:rsid w:val="00AA133C"/>
    <w:rsid w:val="00AA51D4"/>
    <w:rsid w:val="00AB05ED"/>
    <w:rsid w:val="00AB4095"/>
    <w:rsid w:val="00AC5D09"/>
    <w:rsid w:val="00AC666C"/>
    <w:rsid w:val="00AC7CD7"/>
    <w:rsid w:val="00AD1256"/>
    <w:rsid w:val="00AD3A36"/>
    <w:rsid w:val="00AE632E"/>
    <w:rsid w:val="00AF0F25"/>
    <w:rsid w:val="00AF2367"/>
    <w:rsid w:val="00AF5959"/>
    <w:rsid w:val="00B00A84"/>
    <w:rsid w:val="00B013FF"/>
    <w:rsid w:val="00B05B80"/>
    <w:rsid w:val="00B11647"/>
    <w:rsid w:val="00B161FA"/>
    <w:rsid w:val="00B21F3A"/>
    <w:rsid w:val="00B26BFA"/>
    <w:rsid w:val="00B3373D"/>
    <w:rsid w:val="00B4513D"/>
    <w:rsid w:val="00B53B07"/>
    <w:rsid w:val="00B56AC6"/>
    <w:rsid w:val="00B61B8E"/>
    <w:rsid w:val="00B633CA"/>
    <w:rsid w:val="00B776C0"/>
    <w:rsid w:val="00B80EB5"/>
    <w:rsid w:val="00B84C9E"/>
    <w:rsid w:val="00BA17E6"/>
    <w:rsid w:val="00BA68B4"/>
    <w:rsid w:val="00BA77E9"/>
    <w:rsid w:val="00BB1616"/>
    <w:rsid w:val="00BB4384"/>
    <w:rsid w:val="00BB748E"/>
    <w:rsid w:val="00BB7B5B"/>
    <w:rsid w:val="00BC21A5"/>
    <w:rsid w:val="00BD016B"/>
    <w:rsid w:val="00BE68A5"/>
    <w:rsid w:val="00BF7EC3"/>
    <w:rsid w:val="00C01415"/>
    <w:rsid w:val="00C0454E"/>
    <w:rsid w:val="00C11332"/>
    <w:rsid w:val="00C12495"/>
    <w:rsid w:val="00C12CF6"/>
    <w:rsid w:val="00C14235"/>
    <w:rsid w:val="00C21CE7"/>
    <w:rsid w:val="00C22594"/>
    <w:rsid w:val="00C22C3D"/>
    <w:rsid w:val="00C23315"/>
    <w:rsid w:val="00C25363"/>
    <w:rsid w:val="00C30737"/>
    <w:rsid w:val="00C42CEB"/>
    <w:rsid w:val="00C52455"/>
    <w:rsid w:val="00C5282D"/>
    <w:rsid w:val="00C57025"/>
    <w:rsid w:val="00C5730B"/>
    <w:rsid w:val="00C574BA"/>
    <w:rsid w:val="00C57778"/>
    <w:rsid w:val="00C80D2F"/>
    <w:rsid w:val="00C83D71"/>
    <w:rsid w:val="00C873CE"/>
    <w:rsid w:val="00C92FAD"/>
    <w:rsid w:val="00C95D6A"/>
    <w:rsid w:val="00CA0369"/>
    <w:rsid w:val="00CA0F5F"/>
    <w:rsid w:val="00CA316A"/>
    <w:rsid w:val="00CA4B36"/>
    <w:rsid w:val="00CA6F72"/>
    <w:rsid w:val="00CB4D19"/>
    <w:rsid w:val="00CC0FD4"/>
    <w:rsid w:val="00CC4EEC"/>
    <w:rsid w:val="00CC50A0"/>
    <w:rsid w:val="00CD18CF"/>
    <w:rsid w:val="00CD426A"/>
    <w:rsid w:val="00CD5F7D"/>
    <w:rsid w:val="00CE1851"/>
    <w:rsid w:val="00CE2689"/>
    <w:rsid w:val="00CE4E17"/>
    <w:rsid w:val="00CE78DE"/>
    <w:rsid w:val="00D0525E"/>
    <w:rsid w:val="00D11623"/>
    <w:rsid w:val="00D11E16"/>
    <w:rsid w:val="00D135E4"/>
    <w:rsid w:val="00D14DD6"/>
    <w:rsid w:val="00D25C14"/>
    <w:rsid w:val="00D333C8"/>
    <w:rsid w:val="00D33901"/>
    <w:rsid w:val="00D3395A"/>
    <w:rsid w:val="00D36B0B"/>
    <w:rsid w:val="00D44526"/>
    <w:rsid w:val="00D44D13"/>
    <w:rsid w:val="00D54C89"/>
    <w:rsid w:val="00D54F89"/>
    <w:rsid w:val="00D56117"/>
    <w:rsid w:val="00D7381F"/>
    <w:rsid w:val="00D80429"/>
    <w:rsid w:val="00D812BC"/>
    <w:rsid w:val="00D83195"/>
    <w:rsid w:val="00D832A7"/>
    <w:rsid w:val="00D83D79"/>
    <w:rsid w:val="00D85B34"/>
    <w:rsid w:val="00D8718A"/>
    <w:rsid w:val="00D90AF5"/>
    <w:rsid w:val="00D93790"/>
    <w:rsid w:val="00D94520"/>
    <w:rsid w:val="00D94EA5"/>
    <w:rsid w:val="00DB0FD4"/>
    <w:rsid w:val="00DB55D4"/>
    <w:rsid w:val="00DC2850"/>
    <w:rsid w:val="00DD0CE3"/>
    <w:rsid w:val="00DD15AD"/>
    <w:rsid w:val="00DD258C"/>
    <w:rsid w:val="00DD500B"/>
    <w:rsid w:val="00DE2A23"/>
    <w:rsid w:val="00DE4057"/>
    <w:rsid w:val="00DE4CE8"/>
    <w:rsid w:val="00DE550A"/>
    <w:rsid w:val="00DF4EF3"/>
    <w:rsid w:val="00DF6B28"/>
    <w:rsid w:val="00E04EAD"/>
    <w:rsid w:val="00E05BF5"/>
    <w:rsid w:val="00E11AF2"/>
    <w:rsid w:val="00E13A0D"/>
    <w:rsid w:val="00E141D6"/>
    <w:rsid w:val="00E15656"/>
    <w:rsid w:val="00E37674"/>
    <w:rsid w:val="00E62AD0"/>
    <w:rsid w:val="00E63DBE"/>
    <w:rsid w:val="00E64CED"/>
    <w:rsid w:val="00E738AC"/>
    <w:rsid w:val="00E75CB9"/>
    <w:rsid w:val="00E76A3B"/>
    <w:rsid w:val="00E85135"/>
    <w:rsid w:val="00E86CA9"/>
    <w:rsid w:val="00E8740C"/>
    <w:rsid w:val="00E95BBC"/>
    <w:rsid w:val="00EA175B"/>
    <w:rsid w:val="00EA19AB"/>
    <w:rsid w:val="00EA39CF"/>
    <w:rsid w:val="00EC45EB"/>
    <w:rsid w:val="00EC7169"/>
    <w:rsid w:val="00EC7182"/>
    <w:rsid w:val="00ED0989"/>
    <w:rsid w:val="00ED0F1D"/>
    <w:rsid w:val="00ED1277"/>
    <w:rsid w:val="00ED5627"/>
    <w:rsid w:val="00EE3B9A"/>
    <w:rsid w:val="00EE3BD1"/>
    <w:rsid w:val="00EE3CF4"/>
    <w:rsid w:val="00EE7F51"/>
    <w:rsid w:val="00EF23CF"/>
    <w:rsid w:val="00EF5754"/>
    <w:rsid w:val="00EF5B3D"/>
    <w:rsid w:val="00F03647"/>
    <w:rsid w:val="00F20C1E"/>
    <w:rsid w:val="00F24C3A"/>
    <w:rsid w:val="00F26057"/>
    <w:rsid w:val="00F32869"/>
    <w:rsid w:val="00F343DD"/>
    <w:rsid w:val="00F4238D"/>
    <w:rsid w:val="00F42511"/>
    <w:rsid w:val="00F43121"/>
    <w:rsid w:val="00F45033"/>
    <w:rsid w:val="00F5188D"/>
    <w:rsid w:val="00F52E41"/>
    <w:rsid w:val="00F55082"/>
    <w:rsid w:val="00F56306"/>
    <w:rsid w:val="00F5632B"/>
    <w:rsid w:val="00F57303"/>
    <w:rsid w:val="00F657F3"/>
    <w:rsid w:val="00F81D61"/>
    <w:rsid w:val="00F82EC0"/>
    <w:rsid w:val="00F94BBF"/>
    <w:rsid w:val="00FA1A9C"/>
    <w:rsid w:val="00FA64AB"/>
    <w:rsid w:val="00FB106E"/>
    <w:rsid w:val="00FB5CA6"/>
    <w:rsid w:val="00FC11A7"/>
    <w:rsid w:val="00FC1319"/>
    <w:rsid w:val="00FC2F2A"/>
    <w:rsid w:val="00FC3115"/>
    <w:rsid w:val="00FC7436"/>
    <w:rsid w:val="00FD2216"/>
    <w:rsid w:val="00FD2FD6"/>
    <w:rsid w:val="00FD7C70"/>
    <w:rsid w:val="00FD7E23"/>
    <w:rsid w:val="00FE3B1B"/>
    <w:rsid w:val="00FE3E88"/>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EA175B"/>
    <w:rPr>
      <w:color w:val="C00000"/>
    </w:rPr>
  </w:style>
  <w:style w:type="paragraph" w:customStyle="1" w:styleId="unitHeading">
    <w:name w:val="unitHeading"/>
    <w:basedOn w:val="UNITs"/>
    <w:link w:val="unitHeadingChar"/>
    <w:qFormat/>
    <w:rsid w:val="00EA175B"/>
    <w:rPr>
      <w:color w:val="C00000"/>
    </w:rPr>
  </w:style>
  <w:style w:type="character" w:customStyle="1" w:styleId="coursetitleChar">
    <w:name w:val="course title Char"/>
    <w:basedOn w:val="Heading1Char"/>
    <w:link w:val="coursetitle"/>
    <w:rsid w:val="00EA175B"/>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EA175B"/>
    <w:rPr>
      <w:rFonts w:ascii="Times New Roman" w:hAnsi="Times New Roman" w:cs="Times New Roman"/>
      <w:b/>
      <w:bCs/>
      <w:color w:val="C00000"/>
      <w:sz w:val="24"/>
      <w:szCs w:val="24"/>
      <w:u w:val="single"/>
    </w:rPr>
  </w:style>
  <w:style w:type="table" w:customStyle="1" w:styleId="TableGrid1">
    <w:name w:val="Table Grid1"/>
    <w:basedOn w:val="TableNormal"/>
    <w:next w:val="TableGrid"/>
    <w:uiPriority w:val="39"/>
    <w:rsid w:val="0043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rsetitle0">
    <w:name w:val="coursetitle"/>
    <w:basedOn w:val="Heading1"/>
    <w:link w:val="coursetitleChar0"/>
    <w:qFormat/>
    <w:rsid w:val="001E49C8"/>
    <w:rPr>
      <w:color w:val="C00000"/>
    </w:rPr>
  </w:style>
  <w:style w:type="paragraph" w:customStyle="1" w:styleId="content">
    <w:name w:val="content"/>
    <w:basedOn w:val="Paragraph"/>
    <w:link w:val="contentChar"/>
    <w:qFormat/>
    <w:rsid w:val="001E49C8"/>
    <w:rPr>
      <w:color w:val="002060"/>
      <w:lang w:val="en-US"/>
    </w:rPr>
  </w:style>
  <w:style w:type="character" w:customStyle="1" w:styleId="coursetitleChar0">
    <w:name w:val="coursetitle Char"/>
    <w:basedOn w:val="DefaultParagraphFont"/>
    <w:link w:val="coursetitle0"/>
    <w:rsid w:val="001E49C8"/>
    <w:rPr>
      <w:rFonts w:ascii="Times New Roman" w:eastAsiaTheme="majorEastAsia" w:hAnsi="Times New Roman" w:cs="Times New Roman"/>
      <w:b/>
      <w:bCs/>
      <w:color w:val="C00000"/>
      <w:sz w:val="28"/>
      <w:szCs w:val="28"/>
      <w:u w:val="single"/>
      <w:lang w:val="en-US"/>
    </w:rPr>
  </w:style>
  <w:style w:type="paragraph" w:customStyle="1" w:styleId="unitheading0">
    <w:name w:val="unit heading"/>
    <w:basedOn w:val="coursetitle0"/>
    <w:link w:val="unitheadingChar0"/>
    <w:qFormat/>
    <w:rsid w:val="001E49C8"/>
    <w:pPr>
      <w:outlineLvl w:val="9"/>
    </w:pPr>
    <w:rPr>
      <w:sz w:val="24"/>
      <w:szCs w:val="24"/>
    </w:rPr>
  </w:style>
  <w:style w:type="character" w:customStyle="1" w:styleId="contentChar">
    <w:name w:val="content Char"/>
    <w:basedOn w:val="ParagraphChar"/>
    <w:link w:val="content"/>
    <w:rsid w:val="001E49C8"/>
    <w:rPr>
      <w:rFonts w:ascii="Times New Roman" w:hAnsi="Times New Roman" w:cs="Times New Roman"/>
      <w:color w:val="002060"/>
      <w:sz w:val="24"/>
      <w:szCs w:val="24"/>
      <w:lang w:val="en-US"/>
    </w:rPr>
  </w:style>
  <w:style w:type="character" w:customStyle="1" w:styleId="unitheadingChar0">
    <w:name w:val="unit heading Char"/>
    <w:basedOn w:val="coursetitleChar0"/>
    <w:link w:val="unitheading0"/>
    <w:rsid w:val="001E49C8"/>
    <w:rPr>
      <w:rFonts w:ascii="Times New Roman" w:eastAsiaTheme="majorEastAsia" w:hAnsi="Times New Roman" w:cs="Times New Roman"/>
      <w:b/>
      <w:bCs/>
      <w:color w:val="C00000"/>
      <w:sz w:val="24"/>
      <w:szCs w:val="24"/>
      <w:u w:val="single"/>
      <w:lang w:val="en-US"/>
    </w:rPr>
  </w:style>
  <w:style w:type="paragraph" w:customStyle="1" w:styleId="content1">
    <w:name w:val="content1"/>
    <w:basedOn w:val="Normal"/>
    <w:link w:val="content1Char"/>
    <w:qFormat/>
    <w:rsid w:val="001E49C8"/>
    <w:pPr>
      <w:widowControl w:val="0"/>
      <w:autoSpaceDE w:val="0"/>
      <w:autoSpaceDN w:val="0"/>
      <w:spacing w:after="0" w:line="240" w:lineRule="auto"/>
      <w:ind w:left="10"/>
    </w:pPr>
    <w:rPr>
      <w:rFonts w:ascii="Times New Roman" w:eastAsia="Times New Roman" w:hAnsi="Times New Roman" w:cs="Times New Roman"/>
      <w:color w:val="3333FF"/>
      <w:szCs w:val="22"/>
      <w:lang w:val="en-US" w:bidi="en-US"/>
    </w:rPr>
  </w:style>
  <w:style w:type="paragraph" w:customStyle="1" w:styleId="content2">
    <w:name w:val="content2"/>
    <w:basedOn w:val="content"/>
    <w:link w:val="content2Char"/>
    <w:qFormat/>
    <w:rsid w:val="001E49C8"/>
    <w:rPr>
      <w:color w:val="3333FF"/>
    </w:rPr>
  </w:style>
  <w:style w:type="character" w:customStyle="1" w:styleId="content1Char">
    <w:name w:val="content1 Char"/>
    <w:basedOn w:val="DefaultParagraphFont"/>
    <w:link w:val="content1"/>
    <w:rsid w:val="001E49C8"/>
    <w:rPr>
      <w:rFonts w:ascii="Times New Roman" w:eastAsia="Times New Roman" w:hAnsi="Times New Roman" w:cs="Times New Roman"/>
      <w:color w:val="3333FF"/>
      <w:szCs w:val="22"/>
      <w:lang w:val="en-US" w:bidi="en-US"/>
    </w:rPr>
  </w:style>
  <w:style w:type="character" w:customStyle="1" w:styleId="content2Char">
    <w:name w:val="content2 Char"/>
    <w:basedOn w:val="contentChar"/>
    <w:link w:val="content2"/>
    <w:rsid w:val="001E49C8"/>
    <w:rPr>
      <w:rFonts w:ascii="Times New Roman" w:hAnsi="Times New Roman" w:cs="Times New Roman"/>
      <w:color w:val="3333F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EA175B"/>
    <w:rPr>
      <w:color w:val="C00000"/>
    </w:rPr>
  </w:style>
  <w:style w:type="paragraph" w:customStyle="1" w:styleId="unitHeading">
    <w:name w:val="unitHeading"/>
    <w:basedOn w:val="UNITs"/>
    <w:link w:val="unitHeadingChar"/>
    <w:qFormat/>
    <w:rsid w:val="00EA175B"/>
    <w:rPr>
      <w:color w:val="C00000"/>
    </w:rPr>
  </w:style>
  <w:style w:type="character" w:customStyle="1" w:styleId="coursetitleChar">
    <w:name w:val="course title Char"/>
    <w:basedOn w:val="Heading1Char"/>
    <w:link w:val="coursetitle"/>
    <w:rsid w:val="00EA175B"/>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EA175B"/>
    <w:rPr>
      <w:rFonts w:ascii="Times New Roman" w:hAnsi="Times New Roman" w:cs="Times New Roman"/>
      <w:b/>
      <w:bCs/>
      <w:color w:val="C00000"/>
      <w:sz w:val="24"/>
      <w:szCs w:val="24"/>
      <w:u w:val="single"/>
    </w:rPr>
  </w:style>
  <w:style w:type="table" w:customStyle="1" w:styleId="TableGrid1">
    <w:name w:val="Table Grid1"/>
    <w:basedOn w:val="TableNormal"/>
    <w:next w:val="TableGrid"/>
    <w:uiPriority w:val="39"/>
    <w:rsid w:val="0043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rsetitle0">
    <w:name w:val="coursetitle"/>
    <w:basedOn w:val="Heading1"/>
    <w:link w:val="coursetitleChar0"/>
    <w:qFormat/>
    <w:rsid w:val="001E49C8"/>
    <w:rPr>
      <w:color w:val="C00000"/>
    </w:rPr>
  </w:style>
  <w:style w:type="paragraph" w:customStyle="1" w:styleId="content">
    <w:name w:val="content"/>
    <w:basedOn w:val="Paragraph"/>
    <w:link w:val="contentChar"/>
    <w:qFormat/>
    <w:rsid w:val="001E49C8"/>
    <w:rPr>
      <w:color w:val="002060"/>
      <w:lang w:val="en-US"/>
    </w:rPr>
  </w:style>
  <w:style w:type="character" w:customStyle="1" w:styleId="coursetitleChar0">
    <w:name w:val="coursetitle Char"/>
    <w:basedOn w:val="DefaultParagraphFont"/>
    <w:link w:val="coursetitle0"/>
    <w:rsid w:val="001E49C8"/>
    <w:rPr>
      <w:rFonts w:ascii="Times New Roman" w:eastAsiaTheme="majorEastAsia" w:hAnsi="Times New Roman" w:cs="Times New Roman"/>
      <w:b/>
      <w:bCs/>
      <w:color w:val="C00000"/>
      <w:sz w:val="28"/>
      <w:szCs w:val="28"/>
      <w:u w:val="single"/>
      <w:lang w:val="en-US"/>
    </w:rPr>
  </w:style>
  <w:style w:type="paragraph" w:customStyle="1" w:styleId="unitheading0">
    <w:name w:val="unit heading"/>
    <w:basedOn w:val="coursetitle0"/>
    <w:link w:val="unitheadingChar0"/>
    <w:qFormat/>
    <w:rsid w:val="001E49C8"/>
    <w:pPr>
      <w:outlineLvl w:val="9"/>
    </w:pPr>
    <w:rPr>
      <w:sz w:val="24"/>
      <w:szCs w:val="24"/>
    </w:rPr>
  </w:style>
  <w:style w:type="character" w:customStyle="1" w:styleId="contentChar">
    <w:name w:val="content Char"/>
    <w:basedOn w:val="ParagraphChar"/>
    <w:link w:val="content"/>
    <w:rsid w:val="001E49C8"/>
    <w:rPr>
      <w:rFonts w:ascii="Times New Roman" w:hAnsi="Times New Roman" w:cs="Times New Roman"/>
      <w:color w:val="002060"/>
      <w:sz w:val="24"/>
      <w:szCs w:val="24"/>
      <w:lang w:val="en-US"/>
    </w:rPr>
  </w:style>
  <w:style w:type="character" w:customStyle="1" w:styleId="unitheadingChar0">
    <w:name w:val="unit heading Char"/>
    <w:basedOn w:val="coursetitleChar0"/>
    <w:link w:val="unitheading0"/>
    <w:rsid w:val="001E49C8"/>
    <w:rPr>
      <w:rFonts w:ascii="Times New Roman" w:eastAsiaTheme="majorEastAsia" w:hAnsi="Times New Roman" w:cs="Times New Roman"/>
      <w:b/>
      <w:bCs/>
      <w:color w:val="C00000"/>
      <w:sz w:val="24"/>
      <w:szCs w:val="24"/>
      <w:u w:val="single"/>
      <w:lang w:val="en-US"/>
    </w:rPr>
  </w:style>
  <w:style w:type="paragraph" w:customStyle="1" w:styleId="content1">
    <w:name w:val="content1"/>
    <w:basedOn w:val="Normal"/>
    <w:link w:val="content1Char"/>
    <w:qFormat/>
    <w:rsid w:val="001E49C8"/>
    <w:pPr>
      <w:widowControl w:val="0"/>
      <w:autoSpaceDE w:val="0"/>
      <w:autoSpaceDN w:val="0"/>
      <w:spacing w:after="0" w:line="240" w:lineRule="auto"/>
      <w:ind w:left="10"/>
    </w:pPr>
    <w:rPr>
      <w:rFonts w:ascii="Times New Roman" w:eastAsia="Times New Roman" w:hAnsi="Times New Roman" w:cs="Times New Roman"/>
      <w:color w:val="3333FF"/>
      <w:szCs w:val="22"/>
      <w:lang w:val="en-US" w:bidi="en-US"/>
    </w:rPr>
  </w:style>
  <w:style w:type="paragraph" w:customStyle="1" w:styleId="content2">
    <w:name w:val="content2"/>
    <w:basedOn w:val="content"/>
    <w:link w:val="content2Char"/>
    <w:qFormat/>
    <w:rsid w:val="001E49C8"/>
    <w:rPr>
      <w:color w:val="3333FF"/>
    </w:rPr>
  </w:style>
  <w:style w:type="character" w:customStyle="1" w:styleId="content1Char">
    <w:name w:val="content1 Char"/>
    <w:basedOn w:val="DefaultParagraphFont"/>
    <w:link w:val="content1"/>
    <w:rsid w:val="001E49C8"/>
    <w:rPr>
      <w:rFonts w:ascii="Times New Roman" w:eastAsia="Times New Roman" w:hAnsi="Times New Roman" w:cs="Times New Roman"/>
      <w:color w:val="3333FF"/>
      <w:szCs w:val="22"/>
      <w:lang w:val="en-US" w:bidi="en-US"/>
    </w:rPr>
  </w:style>
  <w:style w:type="character" w:customStyle="1" w:styleId="content2Char">
    <w:name w:val="content2 Char"/>
    <w:basedOn w:val="contentChar"/>
    <w:link w:val="content2"/>
    <w:rsid w:val="001E49C8"/>
    <w:rPr>
      <w:rFonts w:ascii="Times New Roman" w:hAnsi="Times New Roman" w:cs="Times New Roman"/>
      <w:color w:val="3333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nlinecourses.nptel.ac.in/noc20_ma23/preview" TargetMode="External"/><Relationship Id="rId4" Type="http://schemas.microsoft.com/office/2007/relationships/stylesWithEffects" Target="stylesWithEffects.xml"/><Relationship Id="rId9" Type="http://schemas.openxmlformats.org/officeDocument/2006/relationships/hyperlink" Target="https://onlinecourses.swayam2.ac.in/cec20_ma10/p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8EA3-9679-4A1F-9424-7CCA693C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27</cp:revision>
  <dcterms:created xsi:type="dcterms:W3CDTF">2024-09-27T10:22:00Z</dcterms:created>
  <dcterms:modified xsi:type="dcterms:W3CDTF">2024-09-28T06:47:00Z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